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CB1FEA" w14:textId="77777777" w:rsidR="006142FA" w:rsidRDefault="006142FA">
      <w:pPr>
        <w:pBdr>
          <w:top w:val="nil"/>
          <w:left w:val="nil"/>
          <w:bottom w:val="nil"/>
          <w:right w:val="nil"/>
          <w:between w:val="nil"/>
        </w:pBdr>
        <w:ind w:firstLine="0"/>
        <w:jc w:val="center"/>
        <w:rPr>
          <w:b/>
          <w:sz w:val="32"/>
          <w:szCs w:val="32"/>
        </w:rPr>
      </w:pPr>
      <w:bookmarkStart w:id="0" w:name="_GoBack"/>
      <w:bookmarkEnd w:id="0"/>
    </w:p>
    <w:p w14:paraId="41942468" w14:textId="77777777" w:rsidR="006142FA" w:rsidRDefault="006142FA">
      <w:pPr>
        <w:pBdr>
          <w:top w:val="nil"/>
          <w:left w:val="nil"/>
          <w:bottom w:val="nil"/>
          <w:right w:val="nil"/>
          <w:between w:val="nil"/>
        </w:pBdr>
        <w:ind w:firstLine="0"/>
        <w:jc w:val="center"/>
        <w:rPr>
          <w:b/>
          <w:sz w:val="28"/>
          <w:szCs w:val="28"/>
        </w:rPr>
      </w:pPr>
      <w:r>
        <w:rPr>
          <w:b/>
          <w:sz w:val="28"/>
          <w:szCs w:val="28"/>
        </w:rPr>
        <w:t>WEBINAR “CEGAH KECANDUAN DENGAN BIJAK BERINTERNET”</w:t>
      </w:r>
    </w:p>
    <w:p w14:paraId="6B457FCC" w14:textId="77777777" w:rsidR="006142FA" w:rsidRDefault="006142FA">
      <w:pPr>
        <w:pBdr>
          <w:top w:val="nil"/>
          <w:left w:val="nil"/>
          <w:bottom w:val="nil"/>
          <w:right w:val="nil"/>
          <w:between w:val="nil"/>
        </w:pBdr>
        <w:spacing w:after="0" w:line="259" w:lineRule="auto"/>
        <w:ind w:right="1" w:firstLine="0"/>
        <w:jc w:val="center"/>
        <w:rPr>
          <w:b/>
          <w:sz w:val="26"/>
          <w:szCs w:val="26"/>
        </w:rPr>
      </w:pPr>
    </w:p>
    <w:p w14:paraId="6444A307" w14:textId="77777777" w:rsidR="006142FA" w:rsidRDefault="006142FA">
      <w:pPr>
        <w:pBdr>
          <w:top w:val="nil"/>
          <w:left w:val="nil"/>
          <w:bottom w:val="nil"/>
          <w:right w:val="nil"/>
          <w:between w:val="nil"/>
        </w:pBdr>
        <w:spacing w:after="0" w:line="259" w:lineRule="auto"/>
        <w:ind w:right="1" w:firstLine="0"/>
        <w:jc w:val="center"/>
        <w:rPr>
          <w:b/>
          <w:sz w:val="26"/>
          <w:szCs w:val="26"/>
        </w:rPr>
      </w:pPr>
    </w:p>
    <w:p w14:paraId="382F2F5E" w14:textId="77777777" w:rsidR="006142FA" w:rsidRDefault="006142FA">
      <w:pPr>
        <w:pBdr>
          <w:top w:val="nil"/>
          <w:left w:val="nil"/>
          <w:bottom w:val="nil"/>
          <w:right w:val="nil"/>
          <w:between w:val="nil"/>
        </w:pBdr>
        <w:spacing w:after="0" w:line="259" w:lineRule="auto"/>
        <w:ind w:right="1" w:firstLine="0"/>
        <w:jc w:val="center"/>
        <w:rPr>
          <w:sz w:val="24"/>
          <w:szCs w:val="24"/>
        </w:rPr>
      </w:pPr>
      <w:r>
        <w:rPr>
          <w:b/>
          <w:sz w:val="24"/>
          <w:szCs w:val="24"/>
        </w:rPr>
        <w:t>Maria Veronika Ayu Florensa</w:t>
      </w:r>
      <w:r>
        <w:rPr>
          <w:b/>
          <w:sz w:val="24"/>
          <w:szCs w:val="24"/>
          <w:vertAlign w:val="superscript"/>
        </w:rPr>
        <w:t>1</w:t>
      </w:r>
      <w:r>
        <w:rPr>
          <w:b/>
          <w:sz w:val="24"/>
          <w:szCs w:val="24"/>
        </w:rPr>
        <w:t>, Catharina Guinda Diannita</w:t>
      </w:r>
      <w:r>
        <w:rPr>
          <w:b/>
          <w:sz w:val="24"/>
          <w:szCs w:val="24"/>
          <w:vertAlign w:val="superscript"/>
        </w:rPr>
        <w:t>2</w:t>
      </w:r>
      <w:r>
        <w:rPr>
          <w:b/>
          <w:sz w:val="24"/>
          <w:szCs w:val="24"/>
        </w:rPr>
        <w:t>, Veronica Paula</w:t>
      </w:r>
      <w:r>
        <w:rPr>
          <w:sz w:val="24"/>
          <w:szCs w:val="24"/>
          <w:vertAlign w:val="superscript"/>
        </w:rPr>
        <w:t>3</w:t>
      </w:r>
      <w:r>
        <w:rPr>
          <w:b/>
          <w:sz w:val="24"/>
          <w:szCs w:val="24"/>
        </w:rPr>
        <w:t>, Lani Natalia Watania⁴, Erniyati Fangidae⁵, Novita Susilawati Barus⁶, Erivita Sakti⁷, Kristina Hapsari⁸</w:t>
      </w:r>
    </w:p>
    <w:p w14:paraId="0538EB3D" w14:textId="77777777" w:rsidR="006142FA" w:rsidRDefault="006142FA" w:rsidP="00745B70">
      <w:pPr>
        <w:pBdr>
          <w:top w:val="nil"/>
          <w:left w:val="nil"/>
          <w:bottom w:val="nil"/>
          <w:right w:val="nil"/>
          <w:between w:val="nil"/>
        </w:pBdr>
        <w:ind w:firstLine="0"/>
        <w:jc w:val="center"/>
      </w:pPr>
      <w:r>
        <w:rPr>
          <w:vertAlign w:val="superscript"/>
        </w:rPr>
        <w:t>1-8</w:t>
      </w:r>
      <w:r>
        <w:rPr>
          <w:sz w:val="20"/>
          <w:szCs w:val="20"/>
        </w:rPr>
        <w:t>Fakultas Keperawatan, Universitas Pelita Harapan</w:t>
      </w:r>
    </w:p>
    <w:p w14:paraId="73A53E93" w14:textId="77777777" w:rsidR="006142FA" w:rsidRDefault="006142FA">
      <w:pPr>
        <w:pBdr>
          <w:top w:val="nil"/>
          <w:left w:val="nil"/>
          <w:bottom w:val="nil"/>
          <w:right w:val="nil"/>
          <w:between w:val="nil"/>
        </w:pBdr>
        <w:spacing w:before="240" w:after="0" w:line="240" w:lineRule="auto"/>
        <w:ind w:firstLine="0"/>
        <w:jc w:val="center"/>
      </w:pPr>
      <w:r>
        <w:rPr>
          <w:sz w:val="20"/>
          <w:szCs w:val="20"/>
        </w:rPr>
        <w:t xml:space="preserve">Email : </w:t>
      </w:r>
      <w:hyperlink r:id="rId10" w:history="1">
        <w:r w:rsidRPr="0099467D">
          <w:rPr>
            <w:rStyle w:val="Hyperlink"/>
            <w:sz w:val="20"/>
            <w:szCs w:val="20"/>
          </w:rPr>
          <w:t>maria.florensa@uph.edu</w:t>
        </w:r>
      </w:hyperlink>
      <w:r>
        <w:rPr>
          <w:sz w:val="20"/>
          <w:szCs w:val="20"/>
        </w:rPr>
        <w:t xml:space="preserve">, </w:t>
      </w:r>
      <w:hyperlink r:id="rId11" w:history="1">
        <w:r w:rsidRPr="0099467D">
          <w:rPr>
            <w:rStyle w:val="Hyperlink"/>
            <w:sz w:val="20"/>
            <w:szCs w:val="20"/>
          </w:rPr>
          <w:t>catharina.diannita@uph.edu</w:t>
        </w:r>
      </w:hyperlink>
      <w:r>
        <w:rPr>
          <w:sz w:val="20"/>
          <w:szCs w:val="20"/>
        </w:rPr>
        <w:t xml:space="preserve">, </w:t>
      </w:r>
      <w:hyperlink r:id="rId12" w:history="1">
        <w:r w:rsidRPr="0099467D">
          <w:rPr>
            <w:rStyle w:val="Hyperlink"/>
            <w:sz w:val="20"/>
            <w:szCs w:val="20"/>
          </w:rPr>
          <w:t>veronica.paula@uph.edu</w:t>
        </w:r>
      </w:hyperlink>
      <w:r>
        <w:rPr>
          <w:sz w:val="20"/>
          <w:szCs w:val="20"/>
        </w:rPr>
        <w:t xml:space="preserve">, </w:t>
      </w:r>
      <w:hyperlink r:id="rId13" w:history="1">
        <w:r w:rsidRPr="0099467D">
          <w:rPr>
            <w:rStyle w:val="Hyperlink"/>
            <w:sz w:val="20"/>
            <w:szCs w:val="20"/>
          </w:rPr>
          <w:t>lani.watania@uph.edu</w:t>
        </w:r>
      </w:hyperlink>
      <w:r>
        <w:rPr>
          <w:sz w:val="20"/>
          <w:szCs w:val="20"/>
        </w:rPr>
        <w:t xml:space="preserve">, </w:t>
      </w:r>
      <w:hyperlink r:id="rId14" w:history="1">
        <w:r w:rsidRPr="0099467D">
          <w:rPr>
            <w:rStyle w:val="Hyperlink"/>
            <w:sz w:val="20"/>
            <w:szCs w:val="20"/>
          </w:rPr>
          <w:t>erniyati.fangidae@uph.edu</w:t>
        </w:r>
      </w:hyperlink>
      <w:r>
        <w:rPr>
          <w:sz w:val="20"/>
          <w:szCs w:val="20"/>
        </w:rPr>
        <w:t xml:space="preserve">, </w:t>
      </w:r>
      <w:hyperlink r:id="rId15" w:history="1">
        <w:r w:rsidRPr="0099467D">
          <w:rPr>
            <w:rStyle w:val="Hyperlink"/>
            <w:sz w:val="20"/>
            <w:szCs w:val="20"/>
          </w:rPr>
          <w:t>novita.barus@uph.edu</w:t>
        </w:r>
      </w:hyperlink>
      <w:r>
        <w:rPr>
          <w:sz w:val="20"/>
          <w:szCs w:val="20"/>
        </w:rPr>
        <w:t xml:space="preserve">, </w:t>
      </w:r>
      <w:hyperlink r:id="rId16" w:history="1">
        <w:r w:rsidRPr="0099467D">
          <w:rPr>
            <w:rStyle w:val="Hyperlink"/>
            <w:sz w:val="20"/>
            <w:szCs w:val="20"/>
          </w:rPr>
          <w:t>erivita.sakti@uph.edu</w:t>
        </w:r>
      </w:hyperlink>
      <w:r>
        <w:rPr>
          <w:sz w:val="20"/>
          <w:szCs w:val="20"/>
        </w:rPr>
        <w:t xml:space="preserve">, </w:t>
      </w:r>
      <w:hyperlink r:id="rId17" w:history="1">
        <w:r w:rsidRPr="0099467D">
          <w:rPr>
            <w:rStyle w:val="Hyperlink"/>
            <w:sz w:val="20"/>
            <w:szCs w:val="20"/>
          </w:rPr>
          <w:t>kristina.hapsari@uph.edu</w:t>
        </w:r>
      </w:hyperlink>
      <w:r>
        <w:rPr>
          <w:sz w:val="20"/>
          <w:szCs w:val="20"/>
        </w:rPr>
        <w:t xml:space="preserve"> </w:t>
      </w:r>
      <w:r>
        <w:rPr>
          <w:rFonts w:ascii="Calibri" w:eastAsia="Calibri" w:hAnsi="Calibri" w:cs="Calibri"/>
          <w:noProof/>
          <w:color w:val="000000"/>
          <w:lang w:eastAsia="en-US"/>
        </w:rPr>
        <mc:AlternateContent>
          <mc:Choice Requires="wpg">
            <w:drawing>
              <wp:inline distT="0" distB="0" distL="0" distR="0" wp14:anchorId="67C6D2DA" wp14:editId="5193F0E7">
                <wp:extent cx="6288657" cy="45719"/>
                <wp:effectExtent l="0" t="0" r="0" b="0"/>
                <wp:docPr id="74" name="Group 74"/>
                <wp:cNvGraphicFramePr/>
                <a:graphic xmlns:a="http://schemas.openxmlformats.org/drawingml/2006/main">
                  <a:graphicData uri="http://schemas.microsoft.com/office/word/2010/wordprocessingGroup">
                    <wpg:wgp>
                      <wpg:cNvGrpSpPr/>
                      <wpg:grpSpPr>
                        <a:xfrm>
                          <a:off x="0" y="0"/>
                          <a:ext cx="6288657" cy="45719"/>
                          <a:chOff x="2201672" y="3757141"/>
                          <a:chExt cx="6288657" cy="45719"/>
                        </a:xfrm>
                      </wpg:grpSpPr>
                      <wpg:grpSp>
                        <wpg:cNvPr id="1" name="Group 1"/>
                        <wpg:cNvGrpSpPr/>
                        <wpg:grpSpPr>
                          <a:xfrm>
                            <a:off x="2201672" y="3757141"/>
                            <a:ext cx="6288657" cy="45719"/>
                            <a:chOff x="2201672" y="3757141"/>
                            <a:chExt cx="6288657" cy="45719"/>
                          </a:xfrm>
                        </wpg:grpSpPr>
                        <wps:wsp>
                          <wps:cNvPr id="2" name="Rectangle 2"/>
                          <wps:cNvSpPr/>
                          <wps:spPr>
                            <a:xfrm>
                              <a:off x="2201672" y="3757141"/>
                              <a:ext cx="6288650" cy="45700"/>
                            </a:xfrm>
                            <a:prstGeom prst="rect">
                              <a:avLst/>
                            </a:prstGeom>
                            <a:noFill/>
                            <a:ln>
                              <a:noFill/>
                            </a:ln>
                          </wps:spPr>
                          <wps:txbx>
                            <w:txbxContent>
                              <w:p w14:paraId="70CFC6EB" w14:textId="77777777" w:rsidR="006142FA" w:rsidRDefault="006142FA">
                                <w:pPr>
                                  <w:spacing w:after="0" w:line="240" w:lineRule="auto"/>
                                  <w:ind w:right="0" w:firstLine="0"/>
                                  <w:jc w:val="left"/>
                                  <w:textDirection w:val="btLr"/>
                                </w:pPr>
                              </w:p>
                            </w:txbxContent>
                          </wps:txbx>
                          <wps:bodyPr spcFirstLastPara="1" wrap="square" lIns="91425" tIns="91425" rIns="91425" bIns="91425" anchor="ctr" anchorCtr="0">
                            <a:noAutofit/>
                          </wps:bodyPr>
                        </wps:wsp>
                        <wpg:grpSp>
                          <wpg:cNvPr id="3" name="Group 3"/>
                          <wpg:cNvGrpSpPr/>
                          <wpg:grpSpPr>
                            <a:xfrm>
                              <a:off x="2201672" y="3757141"/>
                              <a:ext cx="6288657" cy="45719"/>
                              <a:chOff x="0" y="0"/>
                              <a:chExt cx="6120003" cy="12700"/>
                            </a:xfrm>
                          </wpg:grpSpPr>
                          <wps:wsp>
                            <wps:cNvPr id="4" name="Rectangle 4"/>
                            <wps:cNvSpPr/>
                            <wps:spPr>
                              <a:xfrm>
                                <a:off x="0" y="0"/>
                                <a:ext cx="6120000" cy="12700"/>
                              </a:xfrm>
                              <a:prstGeom prst="rect">
                                <a:avLst/>
                              </a:prstGeom>
                              <a:noFill/>
                              <a:ln>
                                <a:noFill/>
                              </a:ln>
                            </wps:spPr>
                            <wps:txbx>
                              <w:txbxContent>
                                <w:p w14:paraId="6E0F19F5" w14:textId="77777777" w:rsidR="006142FA" w:rsidRDefault="006142FA">
                                  <w:pPr>
                                    <w:spacing w:after="0" w:line="240" w:lineRule="auto"/>
                                    <w:ind w:right="0" w:firstLine="0"/>
                                    <w:jc w:val="left"/>
                                    <w:textDirection w:val="btLr"/>
                                  </w:pPr>
                                </w:p>
                              </w:txbxContent>
                            </wps:txbx>
                            <wps:bodyPr spcFirstLastPara="1" wrap="square" lIns="91425" tIns="91425" rIns="91425" bIns="91425" anchor="ctr" anchorCtr="0">
                              <a:noAutofit/>
                            </wps:bodyPr>
                          </wps:wsp>
                          <wps:wsp>
                            <wps:cNvPr id="5" name="Freeform: Shape 5"/>
                            <wps:cNvSpPr/>
                            <wps:spPr>
                              <a:xfrm>
                                <a:off x="0" y="0"/>
                                <a:ext cx="6120003" cy="0"/>
                              </a:xfrm>
                              <a:custGeom>
                                <a:avLst/>
                                <a:gdLst/>
                                <a:ahLst/>
                                <a:cxnLst/>
                                <a:rect l="l" t="t" r="r" b="b"/>
                                <a:pathLst>
                                  <a:path w="6120003" h="120000" extrusionOk="0">
                                    <a:moveTo>
                                      <a:pt x="0" y="0"/>
                                    </a:moveTo>
                                    <a:lnTo>
                                      <a:pt x="6120003" y="0"/>
                                    </a:lnTo>
                                  </a:path>
                                </a:pathLst>
                              </a:custGeom>
                              <a:noFill/>
                              <a:ln w="12700" cap="flat" cmpd="sng">
                                <a:solidFill>
                                  <a:srgbClr val="181717"/>
                                </a:solidFill>
                                <a:prstDash val="solid"/>
                                <a:miter lim="127000"/>
                                <a:headEnd type="none" w="sm" len="sm"/>
                                <a:tailEnd type="none" w="sm" len="sm"/>
                              </a:ln>
                            </wps:spPr>
                            <wps:bodyPr spcFirstLastPara="1" wrap="square" lIns="91425" tIns="91425" rIns="91425" bIns="91425" anchor="ctr" anchorCtr="0">
                              <a:noAutofit/>
                            </wps:bodyPr>
                          </wps:wsp>
                        </wpg:grpSp>
                      </wpg:grp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7C6D2DA" id="Group 74" o:spid="_x0000_s1026" style="width:495.15pt;height:3.6pt;mso-position-horizontal-relative:char;mso-position-vertical-relative:line" coordorigin="22016,37571" coordsize="62886,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">
                <v:group id="Group 1" o:spid="_x0000_s1027" style="position:absolute;left:22016;top:37571;width:62887;height:457" coordorigin="22016,37571" coordsize="62886,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22016;top:37571;width:6288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70CFC6EB" w14:textId="77777777" w:rsidR="006142FA" w:rsidRDefault="006142FA">
                          <w:pPr>
                            <w:spacing w:after="0" w:line="240" w:lineRule="auto"/>
                            <w:ind w:right="0" w:firstLine="0"/>
                            <w:jc w:val="left"/>
                            <w:textDirection w:val="btLr"/>
                          </w:pPr>
                        </w:p>
                      </w:txbxContent>
                    </v:textbox>
                  </v:rect>
                  <v:group id="Group 3" o:spid="_x0000_s1029" style="position:absolute;left:22016;top:37571;width:62887;height:457" coordsize="6120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0" style="position:absolute;width:61200;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6E0F19F5" w14:textId="77777777" w:rsidR="006142FA" w:rsidRDefault="006142FA">
                            <w:pPr>
                              <w:spacing w:after="0" w:line="240" w:lineRule="auto"/>
                              <w:ind w:right="0" w:firstLine="0"/>
                              <w:jc w:val="left"/>
                              <w:textDirection w:val="btLr"/>
                            </w:pPr>
                          </w:p>
                        </w:txbxContent>
                      </v:textbox>
                    </v:rect>
                    <v:shape id="Freeform: Shape 5" o:spid="_x0000_s1031" style="position:absolute;width:61200;height:0;visibility:visible;mso-wrap-style:square;v-text-anchor:middle" coordsize="612000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" path="m,l6120003,e" filled="f" strokecolor="#181717" strokeweight="1pt">
                      <v:stroke startarrowwidth="narrow" startarrowlength="short" endarrowwidth="narrow" endarrowlength="short" miterlimit="83231f" joinstyle="miter"/>
                      <v:path arrowok="t" o:extrusionok="f"/>
                    </v:shape>
                  </v:group>
                </v:group>
                <w10:anchorlock/>
              </v:group>
            </w:pict>
          </mc:Fallback>
        </mc:AlternateContent>
      </w:r>
    </w:p>
    <w:p w14:paraId="255E8F2E" w14:textId="77777777" w:rsidR="006142FA" w:rsidRDefault="006142FA">
      <w:pPr>
        <w:pBdr>
          <w:top w:val="nil"/>
          <w:left w:val="nil"/>
          <w:bottom w:val="nil"/>
          <w:right w:val="nil"/>
          <w:between w:val="nil"/>
        </w:pBdr>
        <w:ind w:firstLine="0"/>
        <w:rPr>
          <w:b/>
        </w:rPr>
      </w:pPr>
      <w:bookmarkStart w:id="1" w:name="_Hlk139364618"/>
    </w:p>
    <w:p w14:paraId="37A7A244" w14:textId="77777777" w:rsidR="006142FA" w:rsidRDefault="006142FA">
      <w:pPr>
        <w:pBdr>
          <w:top w:val="nil"/>
          <w:left w:val="nil"/>
          <w:bottom w:val="nil"/>
          <w:right w:val="nil"/>
          <w:between w:val="nil"/>
        </w:pBdr>
        <w:ind w:firstLine="0"/>
        <w:jc w:val="center"/>
        <w:rPr>
          <w:b/>
        </w:rPr>
      </w:pPr>
      <w:r>
        <w:rPr>
          <w:b/>
        </w:rPr>
        <w:t>Abstrak</w:t>
      </w:r>
    </w:p>
    <w:p w14:paraId="3508DA47" w14:textId="77777777" w:rsidR="006142FA" w:rsidRDefault="006142FA">
      <w:pPr>
        <w:pBdr>
          <w:top w:val="nil"/>
          <w:left w:val="nil"/>
          <w:bottom w:val="nil"/>
          <w:right w:val="nil"/>
          <w:between w:val="nil"/>
        </w:pBdr>
        <w:ind w:firstLine="0"/>
        <w:rPr>
          <w:b/>
        </w:rPr>
      </w:pPr>
    </w:p>
    <w:p w14:paraId="4D60992C" w14:textId="53A1B499" w:rsidR="003A7DE0" w:rsidRDefault="006142FA" w:rsidP="003A7DE0">
      <w:pPr>
        <w:spacing w:after="0" w:line="240" w:lineRule="auto"/>
        <w:ind w:right="0" w:firstLine="720"/>
        <w:rPr>
          <w:color w:val="000000"/>
          <w:highlight w:val="white"/>
        </w:rPr>
      </w:pPr>
      <w:r>
        <w:rPr>
          <w:bCs/>
        </w:rPr>
        <w:t xml:space="preserve">Media sosial dan </w:t>
      </w:r>
      <w:r>
        <w:rPr>
          <w:bCs/>
          <w:i/>
          <w:iCs/>
        </w:rPr>
        <w:t xml:space="preserve">internet of things (IoT) </w:t>
      </w:r>
      <w:r>
        <w:rPr>
          <w:bCs/>
        </w:rPr>
        <w:t xml:space="preserve">saat ini merupakan komponen yang lekat dengan kebutuhan sehari-hari. Teknologi terus mengalami perkembangan, sehingga teknologi banyak digunakan dalam berbagai bidang, karena memberikan begitu banyak kemudahan dan keuntungan. </w:t>
      </w:r>
      <w:r>
        <w:rPr>
          <w:color w:val="000000"/>
          <w:highlight w:val="white"/>
        </w:rPr>
        <w:t>Digitalisasi global memberikan peluang yang lebih baik untuk pendidikan, komunikasi, perbankan, bisnis, industri, kesehatan dan interaksi socsal</w:t>
      </w:r>
      <w:r>
        <w:rPr>
          <w:color w:val="000000"/>
        </w:rPr>
        <w:t xml:space="preserve">. Dibalik keuntungan yang diberikan internet, internet dapat menyebabkan kecanduan apabila tidak digunakan dengan bijak. Penurunan kualitas tidur, </w:t>
      </w:r>
      <w:r>
        <w:rPr>
          <w:color w:val="000000"/>
          <w:highlight w:val="white"/>
        </w:rPr>
        <w:t>ADHD (</w:t>
      </w:r>
      <w:r w:rsidRPr="00AF019D">
        <w:rPr>
          <w:i/>
          <w:iCs/>
          <w:color w:val="000000"/>
          <w:highlight w:val="white"/>
        </w:rPr>
        <w:t>attention deficit hyperactivity disorder</w:t>
      </w:r>
      <w:r>
        <w:rPr>
          <w:color w:val="000000"/>
          <w:highlight w:val="white"/>
        </w:rPr>
        <w:t>), depresi, kecemasan</w:t>
      </w:r>
      <w:r>
        <w:rPr>
          <w:color w:val="000000"/>
        </w:rPr>
        <w:t xml:space="preserve">, </w:t>
      </w:r>
      <w:r>
        <w:rPr>
          <w:color w:val="000000"/>
          <w:highlight w:val="white"/>
        </w:rPr>
        <w:t xml:space="preserve">perundungan baik secara langsung maupun secara </w:t>
      </w:r>
      <w:r w:rsidRPr="005F1D46">
        <w:rPr>
          <w:i/>
          <w:iCs/>
          <w:color w:val="000000"/>
          <w:highlight w:val="white"/>
        </w:rPr>
        <w:t>online/ cyberbullying</w:t>
      </w:r>
      <w:r>
        <w:rPr>
          <w:i/>
          <w:iCs/>
          <w:color w:val="000000"/>
        </w:rPr>
        <w:t xml:space="preserve">, </w:t>
      </w:r>
      <w:r w:rsidRPr="009116A0">
        <w:rPr>
          <w:color w:val="000000"/>
        </w:rPr>
        <w:t>merupakan beberapa contoh</w:t>
      </w:r>
      <w:r>
        <w:rPr>
          <w:i/>
          <w:iCs/>
          <w:color w:val="000000"/>
        </w:rPr>
        <w:t xml:space="preserve"> </w:t>
      </w:r>
      <w:r>
        <w:rPr>
          <w:color w:val="000000"/>
        </w:rPr>
        <w:t xml:space="preserve">dampak dari kecanduan internet. </w:t>
      </w:r>
      <w:r>
        <w:rPr>
          <w:color w:val="000000"/>
          <w:highlight w:val="white"/>
        </w:rPr>
        <w:t xml:space="preserve">Pendampingan dan arahan tentang penggunaan internet dengan bijak perlu diberikan, agar manfaat lebih banyak didapatkan oleh pengguna dibandingkan dampak negatifnya. </w:t>
      </w:r>
      <w:r>
        <w:rPr>
          <w:color w:val="000000"/>
        </w:rPr>
        <w:t xml:space="preserve">Maka tujuan dari kegiatan ini adalah untuk meningkatkan kesadaran masyarakat mengenai pentingnya melakukan pencegahan kecanduan dengan bijak berinternet. Kegiatan dilakukan secara daring, agar dapat menjangkau masyarakat yang lebih luas. Peserta kegiatan berasal dari pulau Sumatera, Jawa, Kalimantan, </w:t>
      </w:r>
      <w:r w:rsidRPr="003A7DE0">
        <w:rPr>
          <w:color w:val="000000"/>
        </w:rPr>
        <w:t xml:space="preserve">Sulawesi, dan New York. Hasil evaluasi kegiatan menunjukkan terjadinya peningkatan rerata nilai pretest dan post test pada kedua sesi. Evaluasi pada sesi 1 mengenai “Gadget, I’m in love” mengalami rerata peningkatan sebesar 2,13 poin, dan pada sesi 2 mengenai “Etika berinternet” mengalami rerata peningkatan sebesar 4,89 poin. </w:t>
      </w:r>
      <w:r w:rsidR="003A7DE0" w:rsidRPr="003A7DE0">
        <w:rPr>
          <w:color w:val="000000"/>
        </w:rPr>
        <w:t>Kegiatan edukasi perlu dilaksanakan secara berkesinambungan, agar makin banyak masyarakat yang memiliki kesadaran mengenai masalah kecanduan internet dan pentingnya membangun relasi sosial yang sehat di platform digital.</w:t>
      </w:r>
    </w:p>
    <w:p w14:paraId="2FAAABE3" w14:textId="0DE0F8F7" w:rsidR="006142FA" w:rsidRDefault="006142FA">
      <w:pPr>
        <w:pBdr>
          <w:top w:val="nil"/>
          <w:left w:val="nil"/>
          <w:bottom w:val="nil"/>
          <w:right w:val="nil"/>
          <w:between w:val="nil"/>
        </w:pBdr>
        <w:ind w:firstLine="0"/>
        <w:rPr>
          <w:color w:val="000000"/>
        </w:rPr>
      </w:pPr>
    </w:p>
    <w:p w14:paraId="4190F1FD" w14:textId="77777777" w:rsidR="006142FA" w:rsidRDefault="006142FA">
      <w:pPr>
        <w:pBdr>
          <w:top w:val="nil"/>
          <w:left w:val="nil"/>
          <w:bottom w:val="nil"/>
          <w:right w:val="nil"/>
          <w:between w:val="nil"/>
        </w:pBdr>
        <w:spacing w:after="0" w:line="240" w:lineRule="auto"/>
        <w:ind w:right="0" w:firstLine="0"/>
        <w:rPr>
          <w:color w:val="000000"/>
        </w:rPr>
      </w:pPr>
    </w:p>
    <w:p w14:paraId="70A05E89" w14:textId="77777777" w:rsidR="006142FA" w:rsidRPr="00CF131A" w:rsidRDefault="006142FA" w:rsidP="00CF131A">
      <w:pPr>
        <w:ind w:firstLine="0"/>
        <w:rPr>
          <w:rFonts w:ascii="Times" w:eastAsia="Times" w:hAnsi="Times" w:cs="Times"/>
          <w:color w:val="000000"/>
          <w:sz w:val="20"/>
          <w:szCs w:val="20"/>
        </w:rPr>
      </w:pPr>
      <w:r>
        <w:rPr>
          <w:b/>
          <w:color w:val="000000"/>
        </w:rPr>
        <w:t xml:space="preserve">Kata </w:t>
      </w:r>
      <w:proofErr w:type="gramStart"/>
      <w:r>
        <w:rPr>
          <w:b/>
          <w:color w:val="000000"/>
        </w:rPr>
        <w:t xml:space="preserve">Kunci </w:t>
      </w:r>
      <w:r>
        <w:rPr>
          <w:color w:val="000000"/>
        </w:rPr>
        <w:t>:</w:t>
      </w:r>
      <w:proofErr w:type="gramEnd"/>
      <w:r>
        <w:rPr>
          <w:color w:val="000000"/>
        </w:rPr>
        <w:t xml:space="preserve"> Internet, kecanduan, bijak berinternet</w:t>
      </w:r>
      <w:bookmarkEnd w:id="1"/>
    </w:p>
    <w:p w14:paraId="53578FA0" w14:textId="77777777" w:rsidR="006142FA" w:rsidRDefault="006142FA">
      <w:pPr>
        <w:pBdr>
          <w:top w:val="nil"/>
          <w:left w:val="nil"/>
          <w:bottom w:val="nil"/>
          <w:right w:val="nil"/>
          <w:between w:val="nil"/>
        </w:pBdr>
        <w:ind w:firstLine="0"/>
      </w:pPr>
      <w:r>
        <w:rPr>
          <w:rFonts w:ascii="Calibri" w:eastAsia="Calibri" w:hAnsi="Calibri" w:cs="Calibri"/>
          <w:noProof/>
          <w:color w:val="000000"/>
          <w:lang w:eastAsia="en-US"/>
        </w:rPr>
        <mc:AlternateContent>
          <mc:Choice Requires="wpg">
            <w:drawing>
              <wp:inline distT="0" distB="0" distL="0" distR="0" wp14:anchorId="338DA37D" wp14:editId="5BC5B685">
                <wp:extent cx="6288657" cy="45719"/>
                <wp:effectExtent l="0" t="0" r="0" b="0"/>
                <wp:docPr id="73" name="Group 73"/>
                <wp:cNvGraphicFramePr/>
                <a:graphic xmlns:a="http://schemas.openxmlformats.org/drawingml/2006/main">
                  <a:graphicData uri="http://schemas.microsoft.com/office/word/2010/wordprocessingGroup">
                    <wpg:wgp>
                      <wpg:cNvGrpSpPr/>
                      <wpg:grpSpPr>
                        <a:xfrm>
                          <a:off x="0" y="0"/>
                          <a:ext cx="6288657" cy="45719"/>
                          <a:chOff x="2201672" y="3757141"/>
                          <a:chExt cx="6288657" cy="45719"/>
                        </a:xfrm>
                      </wpg:grpSpPr>
                      <wpg:grpSp>
                        <wpg:cNvPr id="6" name="Group 6"/>
                        <wpg:cNvGrpSpPr/>
                        <wpg:grpSpPr>
                          <a:xfrm>
                            <a:off x="2201672" y="3757141"/>
                            <a:ext cx="6288657" cy="45719"/>
                            <a:chOff x="2201672" y="3757141"/>
                            <a:chExt cx="6288657" cy="45719"/>
                          </a:xfrm>
                        </wpg:grpSpPr>
                        <wps:wsp>
                          <wps:cNvPr id="7" name="Rectangle 7"/>
                          <wps:cNvSpPr/>
                          <wps:spPr>
                            <a:xfrm>
                              <a:off x="2201672" y="3757141"/>
                              <a:ext cx="6288650" cy="45700"/>
                            </a:xfrm>
                            <a:prstGeom prst="rect">
                              <a:avLst/>
                            </a:prstGeom>
                            <a:noFill/>
                            <a:ln>
                              <a:noFill/>
                            </a:ln>
                          </wps:spPr>
                          <wps:txbx>
                            <w:txbxContent>
                              <w:p w14:paraId="5463BE1E" w14:textId="77777777" w:rsidR="006142FA" w:rsidRDefault="006142FA">
                                <w:pPr>
                                  <w:spacing w:after="0" w:line="240" w:lineRule="auto"/>
                                  <w:ind w:right="0" w:firstLine="0"/>
                                  <w:jc w:val="left"/>
                                  <w:textDirection w:val="btLr"/>
                                </w:pPr>
                              </w:p>
                            </w:txbxContent>
                          </wps:txbx>
                          <wps:bodyPr spcFirstLastPara="1" wrap="square" lIns="91425" tIns="91425" rIns="91425" bIns="91425" anchor="ctr" anchorCtr="0">
                            <a:noAutofit/>
                          </wps:bodyPr>
                        </wps:wsp>
                        <wpg:grpSp>
                          <wpg:cNvPr id="8" name="Group 8"/>
                          <wpg:cNvGrpSpPr/>
                          <wpg:grpSpPr>
                            <a:xfrm>
                              <a:off x="2201672" y="3757141"/>
                              <a:ext cx="6288657" cy="45719"/>
                              <a:chOff x="0" y="0"/>
                              <a:chExt cx="6120003" cy="12700"/>
                            </a:xfrm>
                          </wpg:grpSpPr>
                          <wps:wsp>
                            <wps:cNvPr id="9" name="Rectangle 9"/>
                            <wps:cNvSpPr/>
                            <wps:spPr>
                              <a:xfrm>
                                <a:off x="0" y="0"/>
                                <a:ext cx="6120000" cy="12700"/>
                              </a:xfrm>
                              <a:prstGeom prst="rect">
                                <a:avLst/>
                              </a:prstGeom>
                              <a:noFill/>
                              <a:ln>
                                <a:noFill/>
                              </a:ln>
                            </wps:spPr>
                            <wps:txbx>
                              <w:txbxContent>
                                <w:p w14:paraId="11817751" w14:textId="77777777" w:rsidR="006142FA" w:rsidRDefault="006142FA">
                                  <w:pPr>
                                    <w:spacing w:after="0" w:line="240" w:lineRule="auto"/>
                                    <w:ind w:right="0" w:firstLine="0"/>
                                    <w:jc w:val="left"/>
                                    <w:textDirection w:val="btLr"/>
                                  </w:pPr>
                                </w:p>
                              </w:txbxContent>
                            </wps:txbx>
                            <wps:bodyPr spcFirstLastPara="1" wrap="square" lIns="91425" tIns="91425" rIns="91425" bIns="91425" anchor="ctr" anchorCtr="0">
                              <a:noAutofit/>
                            </wps:bodyPr>
                          </wps:wsp>
                          <wps:wsp>
                            <wps:cNvPr id="10" name="Freeform: Shape 10"/>
                            <wps:cNvSpPr/>
                            <wps:spPr>
                              <a:xfrm>
                                <a:off x="0" y="0"/>
                                <a:ext cx="6120003" cy="0"/>
                              </a:xfrm>
                              <a:custGeom>
                                <a:avLst/>
                                <a:gdLst/>
                                <a:ahLst/>
                                <a:cxnLst/>
                                <a:rect l="l" t="t" r="r" b="b"/>
                                <a:pathLst>
                                  <a:path w="6120003" h="120000" extrusionOk="0">
                                    <a:moveTo>
                                      <a:pt x="0" y="0"/>
                                    </a:moveTo>
                                    <a:lnTo>
                                      <a:pt x="6120003" y="0"/>
                                    </a:lnTo>
                                  </a:path>
                                </a:pathLst>
                              </a:custGeom>
                              <a:noFill/>
                              <a:ln w="12700" cap="flat" cmpd="sng">
                                <a:solidFill>
                                  <a:srgbClr val="181717"/>
                                </a:solidFill>
                                <a:prstDash val="solid"/>
                                <a:miter lim="127000"/>
                                <a:headEnd type="none" w="sm" len="sm"/>
                                <a:tailEnd type="none" w="sm" len="sm"/>
                              </a:ln>
                            </wps:spPr>
                            <wps:bodyPr spcFirstLastPara="1" wrap="square" lIns="91425" tIns="91425" rIns="91425" bIns="91425" anchor="ctr" anchorCtr="0">
                              <a:noAutofit/>
                            </wps:bodyPr>
                          </wps:wsp>
                        </wpg:grpSp>
                      </wpg:grp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38DA37D" id="Group 73" o:spid="_x0000_s1032" style="width:495.15pt;height:3.6pt;mso-position-horizontal-relative:char;mso-position-vertical-relative:line" coordorigin="22016,37571" coordsize="62886,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">
                <v:group id="Group 6" o:spid="_x0000_s1033" style="position:absolute;left:22016;top:37571;width:62887;height:457" coordorigin="22016,37571" coordsize="62886,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7" o:spid="_x0000_s1034" style="position:absolute;left:22016;top:37571;width:6288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5463BE1E" w14:textId="77777777" w:rsidR="006142FA" w:rsidRDefault="006142FA">
                          <w:pPr>
                            <w:spacing w:after="0" w:line="240" w:lineRule="auto"/>
                            <w:ind w:right="0" w:firstLine="0"/>
                            <w:jc w:val="left"/>
                            <w:textDirection w:val="btLr"/>
                          </w:pPr>
                        </w:p>
                      </w:txbxContent>
                    </v:textbox>
                  </v:rect>
                  <v:group id="Group 8" o:spid="_x0000_s1035" style="position:absolute;left:22016;top:37571;width:62887;height:457" coordsize="6120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9" o:spid="_x0000_s1036" style="position:absolute;width:61200;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14:paraId="11817751" w14:textId="77777777" w:rsidR="006142FA" w:rsidRDefault="006142FA">
                            <w:pPr>
                              <w:spacing w:after="0" w:line="240" w:lineRule="auto"/>
                              <w:ind w:right="0" w:firstLine="0"/>
                              <w:jc w:val="left"/>
                              <w:textDirection w:val="btLr"/>
                            </w:pPr>
                          </w:p>
                        </w:txbxContent>
                      </v:textbox>
                    </v:rect>
                    <v:shape id="Freeform: Shape 10" o:spid="_x0000_s1037" style="position:absolute;width:61200;height:0;visibility:visible;mso-wrap-style:square;v-text-anchor:middle" coordsize="612000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" path="m,l6120003,e" filled="f" strokecolor="#181717" strokeweight="1pt">
                      <v:stroke startarrowwidth="narrow" startarrowlength="short" endarrowwidth="narrow" endarrowlength="short" miterlimit="83231f" joinstyle="miter"/>
                      <v:path arrowok="t" o:extrusionok="f"/>
                    </v:shape>
                  </v:group>
                </v:group>
                <w10:anchorlock/>
              </v:group>
            </w:pict>
          </mc:Fallback>
        </mc:AlternateContent>
      </w:r>
    </w:p>
    <w:p w14:paraId="612DCFA7" w14:textId="77777777" w:rsidR="006142FA" w:rsidRDefault="006142FA">
      <w:pPr>
        <w:pStyle w:val="Heading1"/>
        <w:sectPr w:rsidR="006142FA">
          <w:headerReference w:type="even" r:id="rId18"/>
          <w:headerReference w:type="default" r:id="rId19"/>
          <w:footerReference w:type="even" r:id="rId20"/>
          <w:footerReference w:type="default" r:id="rId21"/>
          <w:pgSz w:w="12240" w:h="15840"/>
          <w:pgMar w:top="1134" w:right="1134" w:bottom="1134" w:left="1134" w:header="720" w:footer="720" w:gutter="0"/>
          <w:pgNumType w:start="1"/>
          <w:cols w:space="720"/>
        </w:sectPr>
      </w:pPr>
    </w:p>
    <w:p w14:paraId="35843467" w14:textId="77777777" w:rsidR="006142FA" w:rsidRDefault="006142FA">
      <w:pPr>
        <w:pBdr>
          <w:top w:val="nil"/>
          <w:left w:val="nil"/>
          <w:bottom w:val="nil"/>
          <w:right w:val="nil"/>
          <w:between w:val="nil"/>
        </w:pBdr>
        <w:spacing w:after="0" w:line="240" w:lineRule="auto"/>
        <w:ind w:firstLine="0"/>
        <w:rPr>
          <w:b/>
        </w:rPr>
      </w:pPr>
      <w:r>
        <w:rPr>
          <w:b/>
        </w:rPr>
        <w:lastRenderedPageBreak/>
        <w:t>PENDAHULUAN</w:t>
      </w:r>
    </w:p>
    <w:p w14:paraId="2BDB1B20" w14:textId="77777777" w:rsidR="006142FA" w:rsidRDefault="006142FA">
      <w:pPr>
        <w:pBdr>
          <w:top w:val="nil"/>
          <w:left w:val="nil"/>
          <w:bottom w:val="nil"/>
          <w:right w:val="nil"/>
          <w:between w:val="nil"/>
        </w:pBdr>
        <w:spacing w:after="0" w:line="240" w:lineRule="auto"/>
        <w:jc w:val="center"/>
      </w:pPr>
    </w:p>
    <w:p w14:paraId="0FAC6DF3" w14:textId="1F7A949D" w:rsidR="006142FA" w:rsidRDefault="006142FA" w:rsidP="00AB1AE9">
      <w:pPr>
        <w:spacing w:after="0" w:line="240" w:lineRule="auto"/>
        <w:ind w:right="0" w:firstLine="720"/>
        <w:rPr>
          <w:color w:val="000000"/>
          <w:highlight w:val="white"/>
        </w:rPr>
      </w:pPr>
      <w:r>
        <w:rPr>
          <w:color w:val="000000"/>
          <w:highlight w:val="white"/>
        </w:rPr>
        <w:t xml:space="preserve">Media sosial dan </w:t>
      </w:r>
      <w:r w:rsidRPr="0079235B">
        <w:rPr>
          <w:i/>
          <w:iCs/>
          <w:color w:val="000000"/>
          <w:highlight w:val="white"/>
        </w:rPr>
        <w:t>internet of things</w:t>
      </w:r>
      <w:r>
        <w:rPr>
          <w:color w:val="000000"/>
          <w:highlight w:val="white"/>
        </w:rPr>
        <w:t xml:space="preserve"> (IoT) saat ini merupakan komponen yang lekat dengan kehidupan sehari-hari. Teknologi IoT dijelaskan secara sederhana merupakan koneksi antara manusia-komputer-benda-benda disekitarnya. IoT menggunakan sensor inframerah</w:t>
      </w:r>
      <w:r>
        <w:rPr>
          <w:i/>
          <w:iCs/>
          <w:color w:val="000000"/>
          <w:highlight w:val="white"/>
        </w:rPr>
        <w:t xml:space="preserve">, </w:t>
      </w:r>
      <w:r w:rsidRPr="00B2533C">
        <w:rPr>
          <w:color w:val="000000"/>
          <w:highlight w:val="white"/>
        </w:rPr>
        <w:t>sistem penentuan</w:t>
      </w:r>
      <w:r>
        <w:rPr>
          <w:i/>
          <w:iCs/>
          <w:color w:val="000000"/>
          <w:highlight w:val="white"/>
        </w:rPr>
        <w:t xml:space="preserve"> </w:t>
      </w:r>
      <w:r>
        <w:rPr>
          <w:color w:val="000000"/>
          <w:highlight w:val="white"/>
        </w:rPr>
        <w:t xml:space="preserve">posisi global, pemindai laser dan peralatan penginderaan informasi lainnya untuk </w:t>
      </w:r>
      <w:r>
        <w:rPr>
          <w:color w:val="000000"/>
          <w:highlight w:val="white"/>
        </w:rPr>
        <w:lastRenderedPageBreak/>
        <w:t xml:space="preserve">menghubungkan item apapun di bawah protokol internet (IP), dengan alamat IP yang unik untuk pertukaran informasi dan komunikasi </w:t>
      </w:r>
      <w:sdt>
        <w:sdtPr>
          <w:rPr>
            <w:color w:val="000000"/>
            <w:highlight w:val="white"/>
          </w:rPr>
          <w:tag w:val="MENDELEY_CITATION_v3_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"/>
          <w:id w:val="-667100846"/>
          <w:placeholder>
            <w:docPart w:val="4EC7FC656AD443D48E05E9083CA1A16F"/>
          </w:placeholder>
        </w:sdtPr>
        <w:sdtEndPr>
          <w:rPr>
            <w:highlight w:val="none"/>
          </w:rPr>
        </w:sdtEndPr>
        <w:sdtContent>
          <w:r w:rsidR="00907A0E" w:rsidRPr="00907A0E">
            <w:rPr>
              <w:color w:val="000000"/>
            </w:rPr>
            <w:t>(Ding et al., 2023)</w:t>
          </w:r>
        </w:sdtContent>
      </w:sdt>
      <w:r>
        <w:rPr>
          <w:color w:val="000000"/>
          <w:highlight w:val="white"/>
        </w:rPr>
        <w:t xml:space="preserve">. Teknologi terus mengalami perkembangan. Industri 4.0 mencakup peningkatan interaksi manusia-mesin, pelacakan dan pengenalan diri melalui komponen robot cerdas dan optimalisasi manufaktur berdasarkan konektifitas internet </w:t>
      </w:r>
      <w:sdt>
        <w:sdtPr>
          <w:rPr>
            <w:color w:val="000000"/>
            <w:highlight w:val="white"/>
          </w:rPr>
          <w:tag w:val="MENDELEY_CITATION_v3_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"/>
          <w:id w:val="704068163"/>
          <w:placeholder>
            <w:docPart w:val="4EC7FC656AD443D48E05E9083CA1A16F"/>
          </w:placeholder>
        </w:sdtPr>
        <w:sdtEndPr>
          <w:rPr>
            <w:highlight w:val="none"/>
          </w:rPr>
        </w:sdtEndPr>
        <w:sdtContent>
          <w:r w:rsidR="00907A0E" w:rsidRPr="00907A0E">
            <w:rPr>
              <w:color w:val="000000"/>
            </w:rPr>
            <w:t>(Peter et al., 2023)</w:t>
          </w:r>
        </w:sdtContent>
      </w:sdt>
      <w:r>
        <w:rPr>
          <w:color w:val="000000"/>
          <w:highlight w:val="white"/>
        </w:rPr>
        <w:t xml:space="preserve">. Meningkatnya penggunaan dan ketergantungan pada teknologi digital menghasilkan </w:t>
      </w:r>
      <w:r>
        <w:rPr>
          <w:color w:val="000000"/>
          <w:highlight w:val="white"/>
        </w:rPr>
        <w:lastRenderedPageBreak/>
        <w:t xml:space="preserve">perubahan pembangunan ekonomi dan sosial yang substantial. </w:t>
      </w:r>
    </w:p>
    <w:p w14:paraId="6502B627" w14:textId="5EC2CED3" w:rsidR="006142FA" w:rsidRDefault="006142FA" w:rsidP="00610AC7">
      <w:pPr>
        <w:spacing w:after="0" w:line="240" w:lineRule="auto"/>
        <w:ind w:right="0" w:firstLine="720"/>
        <w:rPr>
          <w:sz w:val="23"/>
          <w:szCs w:val="23"/>
        </w:rPr>
      </w:pPr>
      <w:r>
        <w:rPr>
          <w:color w:val="000000"/>
          <w:highlight w:val="white"/>
        </w:rPr>
        <w:t xml:space="preserve">Perkembangan teknologi dan internet memberikan banyak kemudahan bagi manusia. Digitalisasi global memberikan peluang yang lebih baik untuk pendidikan, komunikasi, perbankan, bisnis, industri, kesehatan dan interaksi sosial </w:t>
      </w:r>
      <w:sdt>
        <w:sdtPr>
          <w:rPr>
            <w:color w:val="000000"/>
            <w:highlight w:val="white"/>
          </w:rPr>
          <w:tag w:val="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"/>
          <w:id w:val="1540784930"/>
          <w:placeholder>
            <w:docPart w:val="DefaultPlaceholder_-1854013440"/>
          </w:placeholder>
        </w:sdtPr>
        <w:sdtEndPr>
          <w:rPr>
            <w:highlight w:val="none"/>
          </w:rPr>
        </w:sdtEndPr>
        <w:sdtContent>
          <w:r w:rsidR="00907A0E" w:rsidRPr="00907A0E">
            <w:rPr>
              <w:color w:val="000000"/>
            </w:rPr>
            <w:t>(Peter et al., 2023; Tahir et al., 2021)</w:t>
          </w:r>
        </w:sdtContent>
      </w:sdt>
      <w:r>
        <w:rPr>
          <w:color w:val="000000"/>
          <w:highlight w:val="white"/>
        </w:rPr>
        <w:t xml:space="preserve">. </w:t>
      </w:r>
      <w:r>
        <w:rPr>
          <w:sz w:val="23"/>
          <w:szCs w:val="23"/>
        </w:rPr>
        <w:t xml:space="preserve">Internet dimanfaatkan untuk bersosialisasi, pembelajaran (Korkmaz et al., 2022), memasarkan produk (Kiang et al., 2000), serta untuk mendapatkan informasi, termasuk informasi yang berkaitan dengan kesehatan (Vijay et al., 2021). Banyak manfaat yang diperoleh masyarakat melalui penggunaan internet sehingga penggunanya beragam rentang usia mulai dari anak sampai dengan lansia. Perbedaan usia ini tentunya berdampak dalam kedewasaan dalam pengontrolan diri menggunakan internet. </w:t>
      </w:r>
    </w:p>
    <w:p w14:paraId="3412DCD2" w14:textId="767FFEC8" w:rsidR="006142FA" w:rsidRDefault="006142FA" w:rsidP="00610AC7">
      <w:pPr>
        <w:spacing w:after="0" w:line="240" w:lineRule="auto"/>
        <w:ind w:right="0" w:firstLine="720"/>
        <w:rPr>
          <w:color w:val="000000"/>
          <w:highlight w:val="white"/>
        </w:rPr>
      </w:pPr>
      <w:r>
        <w:rPr>
          <w:color w:val="000000"/>
          <w:highlight w:val="white"/>
        </w:rPr>
        <w:t>Telepon genggam, tablet, laptop maupun gawai pintar lain memberikan kemudahkan untuk mengakses media sosial dan media hiburan. Generasi muda atau remaja lekat dengan gawai pintar, karena gawai pintar sebagai suatu sistem dukungan sosial primer dimana gawai pintar mampu menghubungkan remaja dengan teman, memudahkan akses pada media popular dan membentuk suatu budaya baru pada remaja. Anak dan remaja rentan akan ketergantungan pada media hiburan di lay</w:t>
      </w:r>
      <w:r w:rsidR="00017541">
        <w:rPr>
          <w:color w:val="000000"/>
          <w:highlight w:val="white"/>
        </w:rPr>
        <w:t>a</w:t>
      </w:r>
      <w:r>
        <w:rPr>
          <w:color w:val="000000"/>
          <w:highlight w:val="white"/>
        </w:rPr>
        <w:t xml:space="preserve">r gawai (contohnya: telepon genggam, televisi, </w:t>
      </w:r>
      <w:r w:rsidRPr="00930D5E">
        <w:rPr>
          <w:i/>
          <w:iCs/>
          <w:color w:val="000000"/>
          <w:highlight w:val="white"/>
        </w:rPr>
        <w:t>video games</w:t>
      </w:r>
      <w:r>
        <w:rPr>
          <w:color w:val="000000"/>
          <w:highlight w:val="white"/>
        </w:rPr>
        <w:t xml:space="preserve">), sehingga tidak mengejutkan apabila anak dan remaja lebih banyak meluangkan waktu untuk mengakses media sosial, jika dibandingkan dengan waktu untuk tidur maupun waktu belajar di sekolah, dengan rata-rata 7 jam 22 menit per hari </w:t>
      </w:r>
      <w:sdt>
        <w:sdtPr>
          <w:rPr>
            <w:color w:val="000000"/>
            <w:highlight w:val="white"/>
          </w:rPr>
          <w:tag w:val="MENDELEY_CITATION_v3_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"/>
          <w:id w:val="1699816898"/>
          <w:placeholder>
            <w:docPart w:val="DefaultPlaceholder_-1854013440"/>
          </w:placeholder>
        </w:sdtPr>
        <w:sdtEndPr>
          <w:rPr>
            <w:highlight w:val="none"/>
          </w:rPr>
        </w:sdtEndPr>
        <w:sdtContent>
          <w:r w:rsidR="00907A0E" w:rsidRPr="00907A0E">
            <w:rPr>
              <w:color w:val="000000"/>
            </w:rPr>
            <w:t>(Bickham, 2021)</w:t>
          </w:r>
        </w:sdtContent>
      </w:sdt>
      <w:r>
        <w:rPr>
          <w:color w:val="000000"/>
          <w:highlight w:val="white"/>
        </w:rPr>
        <w:t xml:space="preserve">. </w:t>
      </w:r>
    </w:p>
    <w:p w14:paraId="52AE3848" w14:textId="799BF507" w:rsidR="006142FA" w:rsidRDefault="006142FA" w:rsidP="002001F6">
      <w:pPr>
        <w:spacing w:after="0" w:line="240" w:lineRule="auto"/>
        <w:ind w:right="0" w:firstLine="720"/>
        <w:rPr>
          <w:color w:val="000000"/>
          <w:highlight w:val="white"/>
        </w:rPr>
      </w:pPr>
      <w:r>
        <w:rPr>
          <w:color w:val="000000"/>
          <w:highlight w:val="white"/>
        </w:rPr>
        <w:t xml:space="preserve">Penelitian menemukan penggunaan internet pada anak-anak berdampak pada perubahan waktu tidur (Kim et al., 2019), masalah emosi dan perilaku (Guo et al., 2021). Kecanduan pada internet secara positif berhubungan dengan penurunan kualitas tidur mahasiswa kedokteran pada masa pandemi COVID-19 </w:t>
      </w:r>
      <w:sdt>
        <w:sdtPr>
          <w:rPr>
            <w:color w:val="000000"/>
            <w:highlight w:val="white"/>
          </w:rPr>
          <w:tag w:val="MENDELEY_CITATION_v3_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"/>
          <w:id w:val="397954148"/>
          <w:placeholder>
            <w:docPart w:val="DefaultPlaceholder_-1854013440"/>
          </w:placeholder>
        </w:sdtPr>
        <w:sdtEndPr>
          <w:rPr>
            <w:highlight w:val="none"/>
          </w:rPr>
        </w:sdtEndPr>
        <w:sdtContent>
          <w:r w:rsidR="00907A0E" w:rsidRPr="00907A0E">
            <w:rPr>
              <w:color w:val="000000"/>
            </w:rPr>
            <w:t>(Tahir et al., 2021)</w:t>
          </w:r>
        </w:sdtContent>
      </w:sdt>
      <w:r>
        <w:rPr>
          <w:color w:val="000000"/>
          <w:highlight w:val="white"/>
        </w:rPr>
        <w:t>. Kecanduan internet berhubungan dengan gangguan psychiatric seperti ADHD (</w:t>
      </w:r>
      <w:r w:rsidRPr="00AF019D">
        <w:rPr>
          <w:i/>
          <w:iCs/>
          <w:color w:val="000000"/>
          <w:highlight w:val="white"/>
        </w:rPr>
        <w:t>attention deficit hyperactivity disorder</w:t>
      </w:r>
      <w:r>
        <w:rPr>
          <w:color w:val="000000"/>
          <w:highlight w:val="white"/>
        </w:rPr>
        <w:t xml:space="preserve">), depresi dan kecemasan </w:t>
      </w:r>
      <w:sdt>
        <w:sdtPr>
          <w:rPr>
            <w:color w:val="000000"/>
            <w:highlight w:val="white"/>
          </w:rPr>
          <w:tag w:val="MENDELEY_CITATION_v3_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"/>
          <w:id w:val="1678302873"/>
          <w:placeholder>
            <w:docPart w:val="DefaultPlaceholder_-1854013440"/>
          </w:placeholder>
        </w:sdtPr>
        <w:sdtEndPr>
          <w:rPr>
            <w:highlight w:val="none"/>
          </w:rPr>
        </w:sdtEndPr>
        <w:sdtContent>
          <w:r w:rsidR="00907A0E" w:rsidRPr="00907A0E">
            <w:rPr>
              <w:color w:val="000000"/>
            </w:rPr>
            <w:t>(Ho et al., 2014)</w:t>
          </w:r>
        </w:sdtContent>
      </w:sdt>
      <w:r>
        <w:rPr>
          <w:color w:val="000000"/>
          <w:highlight w:val="white"/>
        </w:rPr>
        <w:t xml:space="preserve">. Penelitian pada kaum muda di China menunjukkan adanya </w:t>
      </w:r>
      <w:r>
        <w:rPr>
          <w:color w:val="000000"/>
          <w:highlight w:val="white"/>
        </w:rPr>
        <w:lastRenderedPageBreak/>
        <w:t xml:space="preserve">hubungan yang signifikan antara paparan konten kekerasan pada </w:t>
      </w:r>
      <w:r w:rsidRPr="005B4B8D">
        <w:rPr>
          <w:i/>
          <w:iCs/>
          <w:color w:val="000000"/>
          <w:highlight w:val="white"/>
        </w:rPr>
        <w:t>games</w:t>
      </w:r>
      <w:r>
        <w:rPr>
          <w:color w:val="000000"/>
          <w:highlight w:val="white"/>
        </w:rPr>
        <w:t xml:space="preserve"> internet dengan kejadian perundungan baik secara langsung maupun secara </w:t>
      </w:r>
      <w:r w:rsidRPr="005F1D46">
        <w:rPr>
          <w:i/>
          <w:iCs/>
          <w:color w:val="000000"/>
          <w:highlight w:val="white"/>
        </w:rPr>
        <w:t>online/ cyberbullying</w:t>
      </w:r>
      <w:r>
        <w:rPr>
          <w:color w:val="000000"/>
          <w:highlight w:val="white"/>
        </w:rPr>
        <w:t xml:space="preserve"> (Teng et al., 2020). </w:t>
      </w:r>
    </w:p>
    <w:p w14:paraId="00B213C0" w14:textId="77777777" w:rsidR="006142FA" w:rsidRDefault="006142FA" w:rsidP="002001F6">
      <w:pPr>
        <w:spacing w:after="0" w:line="240" w:lineRule="auto"/>
        <w:ind w:right="0" w:firstLine="720"/>
        <w:rPr>
          <w:color w:val="000000"/>
          <w:highlight w:val="white"/>
        </w:rPr>
      </w:pPr>
      <w:r>
        <w:rPr>
          <w:color w:val="000000"/>
          <w:highlight w:val="white"/>
        </w:rPr>
        <w:t>Penelitian awal telah dilakukan pada mahasiswa keperawatan di sebuah fakultas di universitas swasta di Tangerang. Penelitian awal tersebut menemukan bahwa mahasiswa mengalami kecanduan ringan dalam penggunaan internet. Maka pendampingan dan arahan tentang penggunaan internet dengan bijak perlu diberikan, agar lebih banyak manfaat yang didapatkan oleh pengguna dibandingkan dengan dampak negatifnya. Anak dan remaja yang menggunakan internet perlu didampingi oleh orang tua, agar konten yang diakses aman dan tidak mengganggu proses tumbuh kembangnya. Berdasarkan hal tersebut, tim melakukan kegiatan webinar cegah adiksi dengan bijak berinternet.</w:t>
      </w:r>
    </w:p>
    <w:p w14:paraId="4AAC6E50" w14:textId="77777777" w:rsidR="006142FA" w:rsidRDefault="006142FA">
      <w:pPr>
        <w:pBdr>
          <w:top w:val="nil"/>
          <w:left w:val="nil"/>
          <w:bottom w:val="nil"/>
          <w:right w:val="nil"/>
          <w:between w:val="nil"/>
        </w:pBdr>
        <w:spacing w:after="0" w:line="240" w:lineRule="auto"/>
        <w:ind w:firstLine="720"/>
      </w:pPr>
    </w:p>
    <w:p w14:paraId="5410CA6E" w14:textId="77777777" w:rsidR="006142FA" w:rsidRDefault="006142FA">
      <w:pPr>
        <w:pBdr>
          <w:top w:val="nil"/>
          <w:left w:val="nil"/>
          <w:bottom w:val="nil"/>
          <w:right w:val="nil"/>
          <w:between w:val="nil"/>
        </w:pBdr>
        <w:spacing w:after="0" w:line="240" w:lineRule="auto"/>
        <w:rPr>
          <w:b/>
        </w:rPr>
      </w:pPr>
    </w:p>
    <w:p w14:paraId="2332BB53" w14:textId="77777777" w:rsidR="006142FA" w:rsidRDefault="006142FA">
      <w:pPr>
        <w:pBdr>
          <w:top w:val="nil"/>
          <w:left w:val="nil"/>
          <w:bottom w:val="nil"/>
          <w:right w:val="nil"/>
          <w:between w:val="nil"/>
        </w:pBdr>
        <w:spacing w:after="0" w:line="240" w:lineRule="auto"/>
        <w:ind w:firstLine="0"/>
        <w:jc w:val="left"/>
        <w:rPr>
          <w:b/>
        </w:rPr>
      </w:pPr>
      <w:r>
        <w:rPr>
          <w:b/>
        </w:rPr>
        <w:t>METODE</w:t>
      </w:r>
    </w:p>
    <w:p w14:paraId="6C491F10" w14:textId="77777777" w:rsidR="006142FA" w:rsidRDefault="006142FA" w:rsidP="00D06E79">
      <w:pPr>
        <w:pBdr>
          <w:top w:val="nil"/>
          <w:left w:val="nil"/>
          <w:bottom w:val="nil"/>
          <w:right w:val="nil"/>
          <w:between w:val="nil"/>
        </w:pBdr>
        <w:spacing w:after="0" w:line="240" w:lineRule="auto"/>
        <w:ind w:firstLine="720"/>
        <w:rPr>
          <w:color w:val="000000"/>
        </w:rPr>
      </w:pPr>
      <w:r>
        <w:t xml:space="preserve">Penelitian awal dilakukan untuk melihat prevalensi kecanduan terhadap penggunaan internet, data awal menunjukkan bahwa responden mengalami kecanduan ringan dalam penggunaan internet. Tim mencari narasumber yang mumpuni untuk membawakan materi mengenai literasi media dan psikolog anak remaja. Webinar dengan tema “Cegah Kecanduan dengan Bijak Berinternet” dilakukan secara daring </w:t>
      </w:r>
      <w:r>
        <w:rPr>
          <w:color w:val="000000"/>
          <w:highlight w:val="white"/>
        </w:rPr>
        <w:t>untuk menjangkau peserta yang lebih luas</w:t>
      </w:r>
      <w:r>
        <w:rPr>
          <w:color w:val="000000"/>
        </w:rPr>
        <w:t>, dilaksanakan pada hari Sabtu, 15 Oktober 2022 pukul 08.30-11.30 wib.</w:t>
      </w:r>
    </w:p>
    <w:p w14:paraId="4C39A6B1" w14:textId="77777777" w:rsidR="006142FA" w:rsidRDefault="006142FA" w:rsidP="00D06E79">
      <w:pPr>
        <w:pBdr>
          <w:top w:val="nil"/>
          <w:left w:val="nil"/>
          <w:bottom w:val="nil"/>
          <w:right w:val="nil"/>
          <w:between w:val="nil"/>
        </w:pBdr>
        <w:spacing w:after="0" w:line="240" w:lineRule="auto"/>
        <w:ind w:firstLine="720"/>
      </w:pPr>
      <w:r>
        <w:t xml:space="preserve">Kegiatan webinar dihadiri oleh 94 peserta. Kegiatan diawali dengan pembukaan, doa dan sambutan dari dekan fakultas keperawatan. Sebelum penyampaian materi sesi 1 dan 2, peserta webinar diminta untuk mengisi soal pretest yang bertujuan untuk mengidentifikasi pengetahuan peserta terhadap materi webinar. Setelah sesi 1 dan 2, dilakukan panel diskusi untuk berdiskusi interaktif dan tanya jawab antara pembicara dan peserta. Diakhir kegiatan, dilakukan evaluasi dan peserta diminta untuk mengisi posttest yang bertujuan untuk mengevaluasi peserta secara kognitif terkait materi yang disampaikan dalam webinar. </w:t>
      </w:r>
    </w:p>
    <w:p w14:paraId="5ABCB422" w14:textId="77777777" w:rsidR="006142FA" w:rsidRDefault="006142FA" w:rsidP="00D06E79">
      <w:pPr>
        <w:pBdr>
          <w:top w:val="nil"/>
          <w:left w:val="nil"/>
          <w:bottom w:val="nil"/>
          <w:right w:val="nil"/>
          <w:between w:val="nil"/>
        </w:pBdr>
        <w:spacing w:after="0" w:line="240" w:lineRule="auto"/>
        <w:ind w:firstLine="720"/>
      </w:pPr>
    </w:p>
    <w:p w14:paraId="14576268" w14:textId="77777777" w:rsidR="006142FA" w:rsidRDefault="006142FA">
      <w:pPr>
        <w:pStyle w:val="Heading1"/>
        <w:ind w:left="-4"/>
        <w:rPr>
          <w:sz w:val="22"/>
          <w:szCs w:val="22"/>
        </w:rPr>
      </w:pPr>
      <w:r>
        <w:rPr>
          <w:sz w:val="22"/>
          <w:szCs w:val="22"/>
        </w:rPr>
        <w:lastRenderedPageBreak/>
        <w:t>HASIL DAN PEMBAHASAN</w:t>
      </w:r>
    </w:p>
    <w:p w14:paraId="7766F264" w14:textId="77777777" w:rsidR="006142FA" w:rsidRDefault="006142FA">
      <w:pPr>
        <w:numPr>
          <w:ilvl w:val="0"/>
          <w:numId w:val="1"/>
        </w:numPr>
        <w:pBdr>
          <w:top w:val="nil"/>
          <w:left w:val="nil"/>
          <w:bottom w:val="nil"/>
          <w:right w:val="nil"/>
          <w:between w:val="nil"/>
        </w:pBdr>
        <w:tabs>
          <w:tab w:val="left" w:pos="993"/>
        </w:tabs>
        <w:spacing w:after="0" w:line="240" w:lineRule="auto"/>
        <w:ind w:firstLine="19"/>
        <w:rPr>
          <w:b/>
        </w:rPr>
      </w:pPr>
      <w:r>
        <w:rPr>
          <w:b/>
        </w:rPr>
        <w:t>Karakteristik Peserta Webinar</w:t>
      </w:r>
    </w:p>
    <w:p w14:paraId="436DD286" w14:textId="77777777" w:rsidR="006142FA" w:rsidRDefault="006142FA">
      <w:pPr>
        <w:pBdr>
          <w:top w:val="nil"/>
          <w:left w:val="nil"/>
          <w:bottom w:val="nil"/>
          <w:right w:val="nil"/>
          <w:between w:val="nil"/>
        </w:pBdr>
        <w:spacing w:after="0" w:line="240" w:lineRule="auto"/>
        <w:ind w:right="0" w:firstLine="0"/>
        <w:rPr>
          <w:color w:val="000000"/>
        </w:rPr>
      </w:pPr>
    </w:p>
    <w:p w14:paraId="6732439B" w14:textId="77777777" w:rsidR="006142FA" w:rsidRDefault="006142FA">
      <w:pPr>
        <w:pBdr>
          <w:top w:val="nil"/>
          <w:left w:val="nil"/>
          <w:bottom w:val="nil"/>
          <w:right w:val="nil"/>
          <w:between w:val="nil"/>
        </w:pBdr>
        <w:spacing w:after="0" w:line="240" w:lineRule="auto"/>
        <w:ind w:right="0" w:firstLine="720"/>
        <w:rPr>
          <w:color w:val="000000"/>
        </w:rPr>
      </w:pPr>
      <w:r>
        <w:rPr>
          <w:color w:val="000000"/>
        </w:rPr>
        <w:t xml:space="preserve">Webinar dilaksanakan untuk menjawab permasalahan yaitu adanya kecanduan terhadap penggunaan internet. Tim mengambil peran </w:t>
      </w:r>
      <w:proofErr w:type="gramStart"/>
      <w:r>
        <w:rPr>
          <w:color w:val="000000"/>
        </w:rPr>
        <w:t>serta  untuk</w:t>
      </w:r>
      <w:proofErr w:type="gramEnd"/>
      <w:r>
        <w:rPr>
          <w:color w:val="000000"/>
        </w:rPr>
        <w:t xml:space="preserve"> berinteraksi dengan masyarakat khususnya remaja, anak muda dan orang tua untuk memberikan arahan terkait bijaksana dalam mengakses dan etika berinternet.</w:t>
      </w:r>
    </w:p>
    <w:p w14:paraId="0E5884DA" w14:textId="77777777" w:rsidR="006142FA" w:rsidRDefault="006142FA">
      <w:pPr>
        <w:pBdr>
          <w:top w:val="nil"/>
          <w:left w:val="nil"/>
          <w:bottom w:val="nil"/>
          <w:right w:val="nil"/>
          <w:between w:val="nil"/>
        </w:pBdr>
        <w:spacing w:after="0" w:line="240" w:lineRule="auto"/>
        <w:ind w:right="0" w:firstLine="0"/>
        <w:rPr>
          <w:color w:val="000000"/>
        </w:rPr>
      </w:pPr>
    </w:p>
    <w:p w14:paraId="74ED561D" w14:textId="77777777" w:rsidR="006142FA" w:rsidRPr="007444CD" w:rsidRDefault="006142FA" w:rsidP="007444CD">
      <w:pPr>
        <w:pBdr>
          <w:top w:val="nil"/>
          <w:left w:val="nil"/>
          <w:bottom w:val="nil"/>
          <w:right w:val="nil"/>
          <w:between w:val="nil"/>
        </w:pBdr>
        <w:spacing w:after="0" w:line="240" w:lineRule="auto"/>
        <w:ind w:right="0" w:firstLine="0"/>
        <w:rPr>
          <w:rFonts w:ascii="Arial" w:eastAsia="Arial" w:hAnsi="Arial" w:cs="Arial"/>
          <w:color w:val="000000"/>
          <w:sz w:val="18"/>
          <w:szCs w:val="18"/>
        </w:rPr>
      </w:pPr>
      <w:r>
        <w:rPr>
          <w:noProof/>
          <w:lang w:eastAsia="en-US"/>
        </w:rPr>
        <w:drawing>
          <wp:inline distT="0" distB="0" distL="0" distR="0" wp14:anchorId="4AF7EA6D" wp14:editId="23E936D5">
            <wp:extent cx="3336587" cy="1780161"/>
            <wp:effectExtent l="0" t="0" r="16510" b="10795"/>
            <wp:docPr id="1312697204"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386331A-F852-E2D9-B6F1-4050DB987D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00D9C35" w14:textId="77777777" w:rsidR="006142FA" w:rsidRDefault="006142FA">
      <w:pPr>
        <w:pBdr>
          <w:top w:val="nil"/>
          <w:left w:val="nil"/>
          <w:bottom w:val="nil"/>
          <w:right w:val="nil"/>
          <w:between w:val="nil"/>
        </w:pBdr>
        <w:spacing w:after="0" w:line="240" w:lineRule="auto"/>
        <w:ind w:right="0" w:firstLine="0"/>
        <w:jc w:val="center"/>
        <w:rPr>
          <w:rFonts w:ascii="Arial" w:eastAsia="Arial" w:hAnsi="Arial" w:cs="Arial"/>
          <w:color w:val="000000"/>
          <w:sz w:val="18"/>
          <w:szCs w:val="18"/>
        </w:rPr>
      </w:pPr>
      <w:r>
        <w:rPr>
          <w:color w:val="000000"/>
        </w:rPr>
        <w:t xml:space="preserve">Gambar 1. Karakteristik usia peserta webinar </w:t>
      </w:r>
    </w:p>
    <w:p w14:paraId="352E78E4" w14:textId="77777777" w:rsidR="006142FA" w:rsidRDefault="006142FA">
      <w:pPr>
        <w:pBdr>
          <w:top w:val="nil"/>
          <w:left w:val="nil"/>
          <w:bottom w:val="nil"/>
          <w:right w:val="nil"/>
          <w:between w:val="nil"/>
        </w:pBdr>
        <w:spacing w:after="0" w:line="240" w:lineRule="auto"/>
        <w:ind w:right="0" w:firstLine="0"/>
        <w:rPr>
          <w:color w:val="000000"/>
        </w:rPr>
      </w:pPr>
    </w:p>
    <w:p w14:paraId="52E0A249" w14:textId="77777777" w:rsidR="006142FA" w:rsidRDefault="006142FA">
      <w:pPr>
        <w:pBdr>
          <w:top w:val="nil"/>
          <w:left w:val="nil"/>
          <w:bottom w:val="nil"/>
          <w:right w:val="nil"/>
          <w:between w:val="nil"/>
        </w:pBdr>
        <w:spacing w:after="0" w:line="240" w:lineRule="auto"/>
        <w:ind w:right="0" w:firstLine="720"/>
        <w:rPr>
          <w:color w:val="000000"/>
        </w:rPr>
      </w:pPr>
      <w:r>
        <w:rPr>
          <w:color w:val="000000"/>
        </w:rPr>
        <w:t xml:space="preserve">Webinar dihadiri oleh remaja berusia 10-19 tahun (48,86%) dan usia dewasa 19-44 tahun (42,04%). Peserta sesuai dengan target webinar yaitu masyarakat pada rentang usia remaja, kaum muda dan orang tua. </w:t>
      </w:r>
    </w:p>
    <w:p w14:paraId="0EBEB419" w14:textId="77777777" w:rsidR="006142FA" w:rsidRDefault="006142FA">
      <w:pPr>
        <w:pBdr>
          <w:top w:val="nil"/>
          <w:left w:val="nil"/>
          <w:bottom w:val="nil"/>
          <w:right w:val="nil"/>
          <w:between w:val="nil"/>
        </w:pBdr>
        <w:ind w:firstLine="0"/>
      </w:pPr>
    </w:p>
    <w:p w14:paraId="450FD3EF" w14:textId="77777777" w:rsidR="006142FA" w:rsidRDefault="006142FA">
      <w:pPr>
        <w:pBdr>
          <w:top w:val="nil"/>
          <w:left w:val="nil"/>
          <w:bottom w:val="nil"/>
          <w:right w:val="nil"/>
          <w:between w:val="nil"/>
        </w:pBdr>
        <w:spacing w:line="240" w:lineRule="auto"/>
        <w:rPr>
          <w:sz w:val="18"/>
          <w:szCs w:val="18"/>
        </w:rPr>
      </w:pPr>
    </w:p>
    <w:p w14:paraId="0B426227" w14:textId="77777777" w:rsidR="006142FA" w:rsidRDefault="006142FA">
      <w:pPr>
        <w:ind w:firstLine="0"/>
        <w:jc w:val="center"/>
      </w:pPr>
      <w:r>
        <w:rPr>
          <w:noProof/>
          <w:lang w:eastAsia="en-US"/>
        </w:rPr>
        <w:drawing>
          <wp:inline distT="0" distB="0" distL="0" distR="0" wp14:anchorId="44E95E0C" wp14:editId="47C9D5F0">
            <wp:extent cx="3190429" cy="1809345"/>
            <wp:effectExtent l="0" t="0" r="10160" b="635"/>
            <wp:docPr id="68314060"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981E6A3-7DE3-43CF-E09F-2115D50CB7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CBC1BFB" w14:textId="77777777" w:rsidR="006142FA" w:rsidRDefault="006142FA" w:rsidP="00D456FC">
      <w:pPr>
        <w:pBdr>
          <w:top w:val="nil"/>
          <w:left w:val="nil"/>
          <w:bottom w:val="nil"/>
          <w:right w:val="nil"/>
          <w:between w:val="nil"/>
        </w:pBdr>
        <w:spacing w:after="0" w:line="240" w:lineRule="auto"/>
        <w:ind w:right="0" w:firstLine="0"/>
        <w:jc w:val="center"/>
        <w:rPr>
          <w:color w:val="000000"/>
        </w:rPr>
      </w:pPr>
      <w:r>
        <w:rPr>
          <w:color w:val="000000"/>
        </w:rPr>
        <w:t xml:space="preserve">Gambar 2. Karakteristik pekerjaan peserta webinar </w:t>
      </w:r>
    </w:p>
    <w:p w14:paraId="278A2D4C" w14:textId="77777777" w:rsidR="006142FA" w:rsidRDefault="006142FA" w:rsidP="00D456FC">
      <w:pPr>
        <w:pBdr>
          <w:top w:val="nil"/>
          <w:left w:val="nil"/>
          <w:bottom w:val="nil"/>
          <w:right w:val="nil"/>
          <w:between w:val="nil"/>
        </w:pBdr>
        <w:spacing w:after="0" w:line="240" w:lineRule="auto"/>
        <w:ind w:right="0" w:firstLine="0"/>
        <w:jc w:val="center"/>
        <w:rPr>
          <w:color w:val="000000"/>
        </w:rPr>
      </w:pPr>
    </w:p>
    <w:p w14:paraId="7AF89087" w14:textId="77777777" w:rsidR="006142FA" w:rsidRDefault="006142FA" w:rsidP="00377189">
      <w:pPr>
        <w:pBdr>
          <w:top w:val="nil"/>
          <w:left w:val="nil"/>
          <w:bottom w:val="nil"/>
          <w:right w:val="nil"/>
          <w:between w:val="nil"/>
        </w:pBdr>
        <w:spacing w:after="0" w:line="240" w:lineRule="auto"/>
        <w:ind w:right="0" w:firstLine="720"/>
        <w:rPr>
          <w:color w:val="000000"/>
        </w:rPr>
      </w:pPr>
      <w:r>
        <w:rPr>
          <w:color w:val="000000"/>
        </w:rPr>
        <w:t xml:space="preserve">Peserta webinar berasal dari latar belakang yang beragam. Sebagian besar peserta adalah </w:t>
      </w:r>
      <w:r>
        <w:rPr>
          <w:color w:val="000000"/>
        </w:rPr>
        <w:lastRenderedPageBreak/>
        <w:t>mahasiswa (61,36%), selain itu ada pula peserta yang merupakan karyawan (17,04%).</w:t>
      </w:r>
    </w:p>
    <w:p w14:paraId="2CCD75AB" w14:textId="77777777" w:rsidR="006142FA" w:rsidRDefault="006142FA" w:rsidP="00D456FC">
      <w:pPr>
        <w:pBdr>
          <w:top w:val="nil"/>
          <w:left w:val="nil"/>
          <w:bottom w:val="nil"/>
          <w:right w:val="nil"/>
          <w:between w:val="nil"/>
        </w:pBdr>
        <w:spacing w:after="0" w:line="240" w:lineRule="auto"/>
        <w:ind w:right="0" w:firstLine="0"/>
        <w:jc w:val="center"/>
        <w:rPr>
          <w:color w:val="000000"/>
        </w:rPr>
      </w:pPr>
    </w:p>
    <w:p w14:paraId="6127E6E1" w14:textId="77777777" w:rsidR="006142FA" w:rsidRDefault="006142FA" w:rsidP="00D456FC">
      <w:pPr>
        <w:pBdr>
          <w:top w:val="nil"/>
          <w:left w:val="nil"/>
          <w:bottom w:val="nil"/>
          <w:right w:val="nil"/>
          <w:between w:val="nil"/>
        </w:pBdr>
        <w:spacing w:after="0" w:line="240" w:lineRule="auto"/>
        <w:ind w:right="0" w:firstLine="0"/>
        <w:jc w:val="center"/>
        <w:rPr>
          <w:rFonts w:ascii="Arial" w:eastAsia="Arial" w:hAnsi="Arial" w:cs="Arial"/>
          <w:color w:val="000000"/>
          <w:sz w:val="18"/>
          <w:szCs w:val="18"/>
        </w:rPr>
      </w:pPr>
      <w:r>
        <w:rPr>
          <w:noProof/>
          <w:lang w:eastAsia="en-US"/>
        </w:rPr>
        <w:drawing>
          <wp:inline distT="0" distB="0" distL="0" distR="0" wp14:anchorId="25214164" wp14:editId="07D64DB5">
            <wp:extent cx="2937510" cy="1762760"/>
            <wp:effectExtent l="0" t="0" r="15240" b="8890"/>
            <wp:docPr id="1933323946"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F9A2557-9776-56E1-97E3-E81DC9B41F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2D123B3" w14:textId="77777777" w:rsidR="006142FA" w:rsidRDefault="006142FA" w:rsidP="00F55A5E">
      <w:pPr>
        <w:pBdr>
          <w:top w:val="nil"/>
          <w:left w:val="nil"/>
          <w:bottom w:val="nil"/>
          <w:right w:val="nil"/>
          <w:between w:val="nil"/>
        </w:pBdr>
        <w:spacing w:after="0" w:line="240" w:lineRule="auto"/>
        <w:ind w:right="0" w:firstLine="0"/>
        <w:jc w:val="center"/>
        <w:rPr>
          <w:color w:val="000000"/>
        </w:rPr>
      </w:pPr>
      <w:r>
        <w:rPr>
          <w:color w:val="000000"/>
        </w:rPr>
        <w:t xml:space="preserve">Gambar 3. Karakteristik domisili peserta webinar </w:t>
      </w:r>
    </w:p>
    <w:p w14:paraId="3C535B53" w14:textId="77777777" w:rsidR="006142FA" w:rsidRDefault="006142FA" w:rsidP="006D4B9B">
      <w:pPr>
        <w:pBdr>
          <w:top w:val="nil"/>
          <w:left w:val="nil"/>
          <w:bottom w:val="nil"/>
          <w:right w:val="nil"/>
          <w:between w:val="nil"/>
        </w:pBdr>
        <w:spacing w:after="0" w:line="240" w:lineRule="auto"/>
        <w:ind w:right="0" w:firstLine="720"/>
        <w:rPr>
          <w:color w:val="000000"/>
        </w:rPr>
      </w:pPr>
    </w:p>
    <w:p w14:paraId="64E35C10" w14:textId="107DDBFD" w:rsidR="006142FA" w:rsidRDefault="006142FA" w:rsidP="00AC3CE7">
      <w:pPr>
        <w:pBdr>
          <w:top w:val="nil"/>
          <w:left w:val="nil"/>
          <w:bottom w:val="nil"/>
          <w:right w:val="nil"/>
          <w:between w:val="nil"/>
        </w:pBdr>
        <w:spacing w:after="0" w:line="240" w:lineRule="auto"/>
        <w:ind w:right="0" w:firstLine="720"/>
        <w:rPr>
          <w:color w:val="000000"/>
        </w:rPr>
      </w:pPr>
      <w:r>
        <w:rPr>
          <w:color w:val="000000"/>
        </w:rPr>
        <w:t xml:space="preserve">Kegiatan edukasi dilaksanakan dalam bentuk webinar atau daring </w:t>
      </w:r>
      <w:r w:rsidR="00FB14E6">
        <w:rPr>
          <w:color w:val="000000"/>
        </w:rPr>
        <w:t xml:space="preserve">yang </w:t>
      </w:r>
      <w:r>
        <w:rPr>
          <w:color w:val="000000"/>
        </w:rPr>
        <w:t>bertujuan untuk memfasilitasi semakin banyak remaja, kau</w:t>
      </w:r>
      <w:r w:rsidR="00FB14E6">
        <w:rPr>
          <w:color w:val="000000"/>
        </w:rPr>
        <w:t>m</w:t>
      </w:r>
      <w:r>
        <w:rPr>
          <w:color w:val="000000"/>
        </w:rPr>
        <w:t xml:space="preserve"> muda dan orang tua, tanpa batasan ruang. Kegiatan</w:t>
      </w:r>
      <w:r w:rsidR="0031617B">
        <w:rPr>
          <w:color w:val="000000"/>
        </w:rPr>
        <w:t xml:space="preserve"> yang dilaksanakan secara</w:t>
      </w:r>
      <w:r>
        <w:rPr>
          <w:color w:val="000000"/>
        </w:rPr>
        <w:t xml:space="preserve"> daring dapat menjangkau peserta yang lebih luas, peserta dari semua wilayah dapat mengikuti kegiatan webinar asalkan memiliki aplikasi dan kuota internet. Sebagian besar peserta tinggal di wilayah Jabodetabek (75%), selain itu peserta juga berdomisili di Medan, Lampung, Salatiga, Yogyakarta, NTT, Palangkaraya, Manado, Maluku, hingga New York.</w:t>
      </w:r>
    </w:p>
    <w:p w14:paraId="014FB4A6" w14:textId="77777777" w:rsidR="006142FA" w:rsidRDefault="006142FA">
      <w:pPr>
        <w:ind w:firstLine="0"/>
        <w:jc w:val="center"/>
      </w:pPr>
    </w:p>
    <w:p w14:paraId="69D1E7D2" w14:textId="77777777" w:rsidR="006142FA" w:rsidRDefault="006142FA">
      <w:pPr>
        <w:ind w:firstLine="0"/>
        <w:jc w:val="center"/>
      </w:pPr>
      <w:r>
        <w:rPr>
          <w:noProof/>
          <w:sz w:val="36"/>
          <w:szCs w:val="36"/>
          <w:lang w:eastAsia="en-US"/>
        </w:rPr>
        <w:drawing>
          <wp:inline distT="0" distB="0" distL="0" distR="0" wp14:anchorId="436FCAF5" wp14:editId="32C9E74E">
            <wp:extent cx="2937510" cy="1651398"/>
            <wp:effectExtent l="0" t="0" r="0" b="6350"/>
            <wp:docPr id="489747483" name="Picture 489747483"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with low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37510" cy="1651398"/>
                    </a:xfrm>
                    <a:prstGeom prst="rect">
                      <a:avLst/>
                    </a:prstGeom>
                  </pic:spPr>
                </pic:pic>
              </a:graphicData>
            </a:graphic>
          </wp:inline>
        </w:drawing>
      </w:r>
    </w:p>
    <w:p w14:paraId="34B740E0" w14:textId="77777777" w:rsidR="006142FA" w:rsidRDefault="006142FA" w:rsidP="00740D84">
      <w:pPr>
        <w:pBdr>
          <w:top w:val="nil"/>
          <w:left w:val="nil"/>
          <w:bottom w:val="nil"/>
          <w:right w:val="nil"/>
          <w:between w:val="nil"/>
        </w:pBdr>
        <w:spacing w:after="0" w:line="240" w:lineRule="auto"/>
        <w:ind w:right="0" w:firstLine="0"/>
        <w:jc w:val="center"/>
        <w:rPr>
          <w:color w:val="000000"/>
        </w:rPr>
      </w:pPr>
      <w:r>
        <w:rPr>
          <w:color w:val="000000"/>
        </w:rPr>
        <w:t xml:space="preserve">Gambar 4. Pelaksanaan webinar </w:t>
      </w:r>
    </w:p>
    <w:p w14:paraId="7540B1A8" w14:textId="77777777" w:rsidR="006142FA" w:rsidRDefault="006142FA">
      <w:pPr>
        <w:ind w:firstLine="0"/>
        <w:jc w:val="center"/>
      </w:pPr>
    </w:p>
    <w:p w14:paraId="4DEC6388" w14:textId="77777777" w:rsidR="006142FA" w:rsidRDefault="006142FA">
      <w:pPr>
        <w:ind w:firstLine="0"/>
        <w:jc w:val="center"/>
      </w:pPr>
      <w:r>
        <w:rPr>
          <w:noProof/>
          <w:sz w:val="36"/>
          <w:szCs w:val="36"/>
          <w:lang w:eastAsia="en-US"/>
        </w:rPr>
        <w:lastRenderedPageBreak/>
        <w:drawing>
          <wp:inline distT="0" distB="0" distL="0" distR="0" wp14:anchorId="06BB6E10" wp14:editId="5F79FD4E">
            <wp:extent cx="2937510" cy="1651466"/>
            <wp:effectExtent l="0" t="0" r="0" b="6350"/>
            <wp:docPr id="2070586085" name="Picture 207058608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medium confiden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37510" cy="1651466"/>
                    </a:xfrm>
                    <a:prstGeom prst="rect">
                      <a:avLst/>
                    </a:prstGeom>
                  </pic:spPr>
                </pic:pic>
              </a:graphicData>
            </a:graphic>
          </wp:inline>
        </w:drawing>
      </w:r>
    </w:p>
    <w:p w14:paraId="00B328A9" w14:textId="77777777" w:rsidR="006142FA" w:rsidRDefault="006142FA" w:rsidP="003D2E80">
      <w:pPr>
        <w:pBdr>
          <w:top w:val="nil"/>
          <w:left w:val="nil"/>
          <w:bottom w:val="nil"/>
          <w:right w:val="nil"/>
          <w:between w:val="nil"/>
        </w:pBdr>
        <w:spacing w:after="0" w:line="240" w:lineRule="auto"/>
        <w:ind w:right="0" w:firstLine="0"/>
        <w:jc w:val="center"/>
        <w:rPr>
          <w:color w:val="000000"/>
        </w:rPr>
      </w:pPr>
      <w:r>
        <w:rPr>
          <w:color w:val="000000"/>
        </w:rPr>
        <w:t>Gambar 5. Pemaparan materi 1</w:t>
      </w:r>
    </w:p>
    <w:p w14:paraId="742B7D1C" w14:textId="77777777" w:rsidR="006142FA" w:rsidRDefault="006142FA" w:rsidP="003D2E80">
      <w:pPr>
        <w:pBdr>
          <w:top w:val="nil"/>
          <w:left w:val="nil"/>
          <w:bottom w:val="nil"/>
          <w:right w:val="nil"/>
          <w:between w:val="nil"/>
        </w:pBdr>
        <w:spacing w:after="0" w:line="240" w:lineRule="auto"/>
        <w:ind w:right="0" w:firstLine="0"/>
        <w:jc w:val="center"/>
        <w:rPr>
          <w:color w:val="000000"/>
        </w:rPr>
      </w:pPr>
    </w:p>
    <w:p w14:paraId="436B9156" w14:textId="77777777" w:rsidR="006142FA" w:rsidRDefault="006142FA" w:rsidP="003D2E80">
      <w:pPr>
        <w:pBdr>
          <w:top w:val="nil"/>
          <w:left w:val="nil"/>
          <w:bottom w:val="nil"/>
          <w:right w:val="nil"/>
          <w:between w:val="nil"/>
        </w:pBdr>
        <w:spacing w:after="0" w:line="240" w:lineRule="auto"/>
        <w:ind w:right="0" w:firstLine="0"/>
        <w:jc w:val="center"/>
        <w:rPr>
          <w:color w:val="000000"/>
        </w:rPr>
      </w:pPr>
      <w:r>
        <w:rPr>
          <w:noProof/>
          <w:lang w:eastAsia="en-US"/>
        </w:rPr>
        <w:drawing>
          <wp:inline distT="0" distB="0" distL="0" distR="0" wp14:anchorId="65F77A97" wp14:editId="6226EA37">
            <wp:extent cx="2937510" cy="1439833"/>
            <wp:effectExtent l="0" t="0" r="0" b="8255"/>
            <wp:docPr id="490069318" name="Picture 490069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4969" t="16819" r="29326" b="25884"/>
                    <a:stretch/>
                  </pic:blipFill>
                  <pic:spPr bwMode="auto">
                    <a:xfrm>
                      <a:off x="0" y="0"/>
                      <a:ext cx="2937510" cy="1439833"/>
                    </a:xfrm>
                    <a:prstGeom prst="rect">
                      <a:avLst/>
                    </a:prstGeom>
                    <a:ln>
                      <a:noFill/>
                    </a:ln>
                    <a:extLst>
                      <a:ext uri="{53640926-AAD7-44D8-BBD7-CCE9431645EC}">
                        <a14:shadowObscured xmlns:a14="http://schemas.microsoft.com/office/drawing/2010/main"/>
                      </a:ext>
                    </a:extLst>
                  </pic:spPr>
                </pic:pic>
              </a:graphicData>
            </a:graphic>
          </wp:inline>
        </w:drawing>
      </w:r>
    </w:p>
    <w:p w14:paraId="10B3607E" w14:textId="77777777" w:rsidR="006142FA" w:rsidRDefault="006142FA" w:rsidP="003D2E80">
      <w:pPr>
        <w:pBdr>
          <w:top w:val="nil"/>
          <w:left w:val="nil"/>
          <w:bottom w:val="nil"/>
          <w:right w:val="nil"/>
          <w:between w:val="nil"/>
        </w:pBdr>
        <w:spacing w:after="0" w:line="240" w:lineRule="auto"/>
        <w:ind w:right="0" w:firstLine="0"/>
        <w:jc w:val="center"/>
        <w:rPr>
          <w:color w:val="000000"/>
        </w:rPr>
      </w:pPr>
      <w:r>
        <w:rPr>
          <w:color w:val="000000"/>
        </w:rPr>
        <w:t>Gambar 6. Pemaparan materi 2</w:t>
      </w:r>
    </w:p>
    <w:p w14:paraId="4C8989DB" w14:textId="77777777" w:rsidR="006142FA" w:rsidRDefault="006142FA" w:rsidP="00E03982">
      <w:pPr>
        <w:pBdr>
          <w:top w:val="nil"/>
          <w:left w:val="nil"/>
          <w:bottom w:val="nil"/>
          <w:right w:val="nil"/>
          <w:between w:val="nil"/>
        </w:pBdr>
        <w:tabs>
          <w:tab w:val="left" w:pos="720"/>
        </w:tabs>
        <w:spacing w:after="0" w:line="240" w:lineRule="auto"/>
        <w:ind w:firstLine="0"/>
        <w:rPr>
          <w:b/>
        </w:rPr>
      </w:pPr>
    </w:p>
    <w:p w14:paraId="537A665B" w14:textId="77777777" w:rsidR="006142FA" w:rsidRDefault="006142FA" w:rsidP="00D51AD4">
      <w:pPr>
        <w:pBdr>
          <w:top w:val="nil"/>
          <w:left w:val="nil"/>
          <w:bottom w:val="nil"/>
          <w:right w:val="nil"/>
          <w:between w:val="nil"/>
        </w:pBdr>
        <w:tabs>
          <w:tab w:val="left" w:pos="720"/>
        </w:tabs>
        <w:spacing w:after="0" w:line="240" w:lineRule="auto"/>
        <w:ind w:firstLine="720"/>
        <w:rPr>
          <w:bCs/>
        </w:rPr>
      </w:pPr>
      <w:r>
        <w:rPr>
          <w:bCs/>
        </w:rPr>
        <w:t xml:space="preserve">Materi pada kegiatan webinar disampaikan oleh dua narasumber yang mumpuni pada bidangnya masing-masing. Pemateri pertama merupakan seorang psikolog remaja dan dewasa, membawakan materi mengenai adiksi terhadap internet dan gawai pintar. Pemateri kedua merupakan seorang dosen sekaligus praktisi di bidang media, jurnalisme serta literasi media yang membawakan materi mengenai bijak bermedia didunia digital. </w:t>
      </w:r>
    </w:p>
    <w:p w14:paraId="19B59C0F" w14:textId="77777777" w:rsidR="006142FA" w:rsidRPr="00D51AD4" w:rsidRDefault="006142FA" w:rsidP="00D51AD4">
      <w:pPr>
        <w:pBdr>
          <w:top w:val="nil"/>
          <w:left w:val="nil"/>
          <w:bottom w:val="nil"/>
          <w:right w:val="nil"/>
          <w:between w:val="nil"/>
        </w:pBdr>
        <w:tabs>
          <w:tab w:val="left" w:pos="720"/>
        </w:tabs>
        <w:spacing w:after="0" w:line="240" w:lineRule="auto"/>
        <w:ind w:firstLine="720"/>
        <w:rPr>
          <w:bCs/>
        </w:rPr>
      </w:pPr>
    </w:p>
    <w:p w14:paraId="6730AD9C" w14:textId="77777777" w:rsidR="006142FA" w:rsidRPr="00E03982" w:rsidRDefault="006142FA" w:rsidP="00E03982">
      <w:pPr>
        <w:pStyle w:val="ListParagraph"/>
        <w:numPr>
          <w:ilvl w:val="0"/>
          <w:numId w:val="1"/>
        </w:numPr>
        <w:pBdr>
          <w:top w:val="nil"/>
          <w:left w:val="nil"/>
          <w:bottom w:val="nil"/>
          <w:right w:val="nil"/>
          <w:between w:val="nil"/>
        </w:pBdr>
        <w:tabs>
          <w:tab w:val="left" w:pos="720"/>
        </w:tabs>
        <w:spacing w:after="0" w:line="240" w:lineRule="auto"/>
      </w:pPr>
      <w:r w:rsidRPr="00E03982">
        <w:rPr>
          <w:b/>
        </w:rPr>
        <w:t xml:space="preserve">Evaluasi Kegiatan Webinar </w:t>
      </w:r>
    </w:p>
    <w:p w14:paraId="5181226C" w14:textId="77777777" w:rsidR="006142FA" w:rsidRDefault="006142FA" w:rsidP="00E03982">
      <w:pPr>
        <w:pStyle w:val="ListParagraph"/>
        <w:pBdr>
          <w:top w:val="nil"/>
          <w:left w:val="nil"/>
          <w:bottom w:val="nil"/>
          <w:right w:val="nil"/>
          <w:between w:val="nil"/>
        </w:pBdr>
        <w:tabs>
          <w:tab w:val="left" w:pos="720"/>
        </w:tabs>
        <w:spacing w:after="0" w:line="240" w:lineRule="auto"/>
        <w:ind w:left="690" w:firstLine="0"/>
      </w:pPr>
    </w:p>
    <w:p w14:paraId="62126086" w14:textId="77777777" w:rsidR="006142FA" w:rsidRDefault="006142FA" w:rsidP="005F1472">
      <w:pPr>
        <w:ind w:firstLine="0"/>
        <w:jc w:val="center"/>
        <w:rPr>
          <w:sz w:val="12"/>
          <w:szCs w:val="12"/>
        </w:rPr>
      </w:pPr>
      <w:r>
        <w:t>Tabel 1. Evaluasi materi webinar</w:t>
      </w:r>
    </w:p>
    <w:tbl>
      <w:tblPr>
        <w:tblW w:w="4852" w:type="dxa"/>
        <w:tblBorders>
          <w:top w:val="single" w:sz="4" w:space="0" w:color="000000"/>
          <w:bottom w:val="single" w:sz="4" w:space="0" w:color="000000"/>
        </w:tblBorders>
        <w:tblLayout w:type="fixed"/>
        <w:tblLook w:val="0400" w:firstRow="0" w:lastRow="0" w:firstColumn="0" w:lastColumn="0" w:noHBand="0" w:noVBand="1"/>
      </w:tblPr>
      <w:tblGrid>
        <w:gridCol w:w="102"/>
        <w:gridCol w:w="978"/>
        <w:gridCol w:w="1092"/>
        <w:gridCol w:w="90"/>
        <w:gridCol w:w="1248"/>
        <w:gridCol w:w="229"/>
        <w:gridCol w:w="1023"/>
        <w:gridCol w:w="90"/>
      </w:tblGrid>
      <w:tr w:rsidR="006142FA" w14:paraId="7EE374D0" w14:textId="77777777" w:rsidTr="00A14170">
        <w:trPr>
          <w:trHeight w:val="300"/>
        </w:trPr>
        <w:tc>
          <w:tcPr>
            <w:tcW w:w="1080" w:type="dxa"/>
            <w:gridSpan w:val="2"/>
            <w:tcBorders>
              <w:top w:val="single" w:sz="4" w:space="0" w:color="000000"/>
              <w:left w:val="nil"/>
              <w:bottom w:val="single" w:sz="4" w:space="0" w:color="000000"/>
              <w:right w:val="nil"/>
            </w:tcBorders>
            <w:vAlign w:val="center"/>
          </w:tcPr>
          <w:p w14:paraId="760DE5F8" w14:textId="77777777" w:rsidR="006142FA" w:rsidRDefault="006142FA" w:rsidP="00FC4C02">
            <w:pPr>
              <w:pBdr>
                <w:top w:val="nil"/>
                <w:left w:val="nil"/>
                <w:bottom w:val="nil"/>
                <w:right w:val="nil"/>
                <w:between w:val="nil"/>
              </w:pBdr>
              <w:ind w:hanging="34"/>
              <w:jc w:val="center"/>
              <w:rPr>
                <w:sz w:val="18"/>
                <w:szCs w:val="18"/>
              </w:rPr>
            </w:pPr>
            <w:r>
              <w:rPr>
                <w:sz w:val="18"/>
                <w:szCs w:val="18"/>
              </w:rPr>
              <w:t>Rerata total pretest sesi 1</w:t>
            </w:r>
          </w:p>
        </w:tc>
        <w:tc>
          <w:tcPr>
            <w:tcW w:w="1182" w:type="dxa"/>
            <w:gridSpan w:val="2"/>
            <w:tcBorders>
              <w:top w:val="single" w:sz="4" w:space="0" w:color="000000"/>
              <w:left w:val="nil"/>
              <w:bottom w:val="single" w:sz="4" w:space="0" w:color="000000"/>
              <w:right w:val="nil"/>
            </w:tcBorders>
            <w:vAlign w:val="center"/>
          </w:tcPr>
          <w:p w14:paraId="0E3C4D83" w14:textId="77777777" w:rsidR="006142FA" w:rsidRDefault="006142FA" w:rsidP="00FC4C02">
            <w:pPr>
              <w:pBdr>
                <w:top w:val="nil"/>
                <w:left w:val="nil"/>
                <w:bottom w:val="nil"/>
                <w:right w:val="nil"/>
                <w:between w:val="nil"/>
              </w:pBdr>
              <w:ind w:firstLine="0"/>
              <w:jc w:val="center"/>
              <w:rPr>
                <w:sz w:val="18"/>
                <w:szCs w:val="18"/>
              </w:rPr>
            </w:pPr>
            <w:r>
              <w:rPr>
                <w:sz w:val="18"/>
                <w:szCs w:val="18"/>
              </w:rPr>
              <w:t>Rerata total posttest sesi 1</w:t>
            </w:r>
          </w:p>
        </w:tc>
        <w:tc>
          <w:tcPr>
            <w:tcW w:w="1248" w:type="dxa"/>
            <w:tcBorders>
              <w:top w:val="single" w:sz="4" w:space="0" w:color="000000"/>
              <w:left w:val="nil"/>
              <w:bottom w:val="single" w:sz="4" w:space="0" w:color="000000"/>
              <w:right w:val="nil"/>
            </w:tcBorders>
            <w:vAlign w:val="center"/>
          </w:tcPr>
          <w:p w14:paraId="3A765C27" w14:textId="77777777" w:rsidR="006142FA" w:rsidRDefault="006142FA" w:rsidP="00FC4C02">
            <w:pPr>
              <w:pBdr>
                <w:top w:val="nil"/>
                <w:left w:val="nil"/>
                <w:bottom w:val="nil"/>
                <w:right w:val="nil"/>
                <w:between w:val="nil"/>
              </w:pBdr>
              <w:ind w:firstLine="0"/>
              <w:jc w:val="center"/>
              <w:rPr>
                <w:sz w:val="18"/>
                <w:szCs w:val="18"/>
              </w:rPr>
            </w:pPr>
            <w:r>
              <w:rPr>
                <w:sz w:val="18"/>
                <w:szCs w:val="18"/>
              </w:rPr>
              <w:t>Rerata total</w:t>
            </w:r>
          </w:p>
          <w:p w14:paraId="69BA1B88" w14:textId="77777777" w:rsidR="006142FA" w:rsidRDefault="006142FA" w:rsidP="00FC4C02">
            <w:pPr>
              <w:pBdr>
                <w:top w:val="nil"/>
                <w:left w:val="nil"/>
                <w:bottom w:val="nil"/>
                <w:right w:val="nil"/>
                <w:between w:val="nil"/>
              </w:pBdr>
              <w:ind w:firstLine="0"/>
              <w:jc w:val="center"/>
              <w:rPr>
                <w:sz w:val="18"/>
                <w:szCs w:val="18"/>
              </w:rPr>
            </w:pPr>
            <w:r>
              <w:rPr>
                <w:sz w:val="18"/>
                <w:szCs w:val="18"/>
              </w:rPr>
              <w:t xml:space="preserve">pretest sesi </w:t>
            </w:r>
          </w:p>
          <w:p w14:paraId="23BF28AB" w14:textId="77777777" w:rsidR="006142FA" w:rsidRDefault="006142FA" w:rsidP="00FC4C02">
            <w:pPr>
              <w:pBdr>
                <w:top w:val="nil"/>
                <w:left w:val="nil"/>
                <w:bottom w:val="nil"/>
                <w:right w:val="nil"/>
                <w:between w:val="nil"/>
              </w:pBdr>
              <w:ind w:firstLine="0"/>
              <w:jc w:val="center"/>
              <w:rPr>
                <w:sz w:val="18"/>
                <w:szCs w:val="18"/>
              </w:rPr>
            </w:pPr>
            <w:r>
              <w:rPr>
                <w:sz w:val="18"/>
                <w:szCs w:val="18"/>
              </w:rPr>
              <w:t>2</w:t>
            </w:r>
          </w:p>
        </w:tc>
        <w:tc>
          <w:tcPr>
            <w:tcW w:w="1342" w:type="dxa"/>
            <w:gridSpan w:val="3"/>
            <w:tcBorders>
              <w:top w:val="single" w:sz="4" w:space="0" w:color="000000"/>
              <w:left w:val="nil"/>
              <w:bottom w:val="single" w:sz="4" w:space="0" w:color="000000"/>
              <w:right w:val="nil"/>
            </w:tcBorders>
          </w:tcPr>
          <w:p w14:paraId="7787F00D" w14:textId="77777777" w:rsidR="006142FA" w:rsidRDefault="006142FA" w:rsidP="00FC4C02">
            <w:pPr>
              <w:pBdr>
                <w:top w:val="nil"/>
                <w:left w:val="nil"/>
                <w:bottom w:val="nil"/>
                <w:right w:val="nil"/>
                <w:between w:val="nil"/>
              </w:pBdr>
              <w:ind w:hanging="25"/>
              <w:jc w:val="center"/>
              <w:rPr>
                <w:sz w:val="18"/>
                <w:szCs w:val="18"/>
              </w:rPr>
            </w:pPr>
            <w:r>
              <w:rPr>
                <w:sz w:val="18"/>
                <w:szCs w:val="18"/>
              </w:rPr>
              <w:t>Rerata total</w:t>
            </w:r>
          </w:p>
          <w:p w14:paraId="35110AF3" w14:textId="77777777" w:rsidR="006142FA" w:rsidRDefault="006142FA" w:rsidP="00FC4C02">
            <w:pPr>
              <w:pBdr>
                <w:top w:val="nil"/>
                <w:left w:val="nil"/>
                <w:bottom w:val="nil"/>
                <w:right w:val="nil"/>
                <w:between w:val="nil"/>
              </w:pBdr>
              <w:ind w:hanging="25"/>
              <w:jc w:val="center"/>
              <w:rPr>
                <w:sz w:val="18"/>
                <w:szCs w:val="18"/>
              </w:rPr>
            </w:pPr>
            <w:r>
              <w:rPr>
                <w:sz w:val="18"/>
                <w:szCs w:val="18"/>
              </w:rPr>
              <w:t xml:space="preserve">posttest sesi </w:t>
            </w:r>
          </w:p>
          <w:p w14:paraId="69DDD93A" w14:textId="77777777" w:rsidR="006142FA" w:rsidRDefault="006142FA" w:rsidP="00FC4C02">
            <w:pPr>
              <w:pBdr>
                <w:top w:val="nil"/>
                <w:left w:val="nil"/>
                <w:bottom w:val="nil"/>
                <w:right w:val="nil"/>
                <w:between w:val="nil"/>
              </w:pBdr>
              <w:ind w:hanging="25"/>
              <w:jc w:val="center"/>
              <w:rPr>
                <w:sz w:val="18"/>
                <w:szCs w:val="18"/>
              </w:rPr>
            </w:pPr>
            <w:r>
              <w:rPr>
                <w:sz w:val="18"/>
                <w:szCs w:val="18"/>
              </w:rPr>
              <w:t>2</w:t>
            </w:r>
          </w:p>
        </w:tc>
      </w:tr>
      <w:tr w:rsidR="006142FA" w14:paraId="02AE80B5" w14:textId="77777777" w:rsidTr="00A14170">
        <w:trPr>
          <w:gridBefore w:val="1"/>
          <w:gridAfter w:val="1"/>
          <w:wBefore w:w="102" w:type="dxa"/>
          <w:wAfter w:w="90" w:type="dxa"/>
          <w:trHeight w:val="260"/>
        </w:trPr>
        <w:tc>
          <w:tcPr>
            <w:tcW w:w="978" w:type="dxa"/>
            <w:tcBorders>
              <w:top w:val="single" w:sz="4" w:space="0" w:color="000000"/>
              <w:left w:val="nil"/>
              <w:bottom w:val="nil"/>
              <w:right w:val="nil"/>
            </w:tcBorders>
            <w:vAlign w:val="center"/>
          </w:tcPr>
          <w:p w14:paraId="77053B3B" w14:textId="77777777" w:rsidR="006142FA" w:rsidRDefault="006142FA" w:rsidP="000D15AF">
            <w:pPr>
              <w:pBdr>
                <w:top w:val="nil"/>
                <w:left w:val="nil"/>
                <w:bottom w:val="nil"/>
                <w:right w:val="nil"/>
                <w:between w:val="nil"/>
              </w:pBdr>
              <w:ind w:firstLine="0"/>
              <w:jc w:val="center"/>
              <w:rPr>
                <w:sz w:val="18"/>
                <w:szCs w:val="18"/>
              </w:rPr>
            </w:pPr>
            <w:r>
              <w:rPr>
                <w:sz w:val="18"/>
                <w:szCs w:val="18"/>
              </w:rPr>
              <w:t>70,57</w:t>
            </w:r>
          </w:p>
        </w:tc>
        <w:tc>
          <w:tcPr>
            <w:tcW w:w="1092" w:type="dxa"/>
            <w:tcBorders>
              <w:top w:val="single" w:sz="4" w:space="0" w:color="000000"/>
              <w:left w:val="nil"/>
              <w:bottom w:val="nil"/>
              <w:right w:val="nil"/>
            </w:tcBorders>
            <w:vAlign w:val="center"/>
          </w:tcPr>
          <w:p w14:paraId="1EBE4763" w14:textId="77777777" w:rsidR="006142FA" w:rsidRDefault="006142FA" w:rsidP="00A14170">
            <w:pPr>
              <w:pBdr>
                <w:top w:val="nil"/>
                <w:left w:val="nil"/>
                <w:bottom w:val="nil"/>
                <w:right w:val="nil"/>
                <w:between w:val="nil"/>
              </w:pBdr>
              <w:ind w:firstLine="0"/>
              <w:jc w:val="center"/>
              <w:rPr>
                <w:sz w:val="18"/>
                <w:szCs w:val="18"/>
              </w:rPr>
            </w:pPr>
            <w:r>
              <w:rPr>
                <w:sz w:val="18"/>
                <w:szCs w:val="18"/>
              </w:rPr>
              <w:t>72,70</w:t>
            </w:r>
          </w:p>
        </w:tc>
        <w:tc>
          <w:tcPr>
            <w:tcW w:w="1567" w:type="dxa"/>
            <w:gridSpan w:val="3"/>
            <w:tcBorders>
              <w:top w:val="single" w:sz="4" w:space="0" w:color="000000"/>
              <w:left w:val="nil"/>
              <w:bottom w:val="nil"/>
              <w:right w:val="nil"/>
            </w:tcBorders>
            <w:vAlign w:val="center"/>
          </w:tcPr>
          <w:p w14:paraId="04C56BAC" w14:textId="77777777" w:rsidR="006142FA" w:rsidRPr="00464768" w:rsidRDefault="006142FA" w:rsidP="00A14170">
            <w:pPr>
              <w:pBdr>
                <w:top w:val="nil"/>
                <w:left w:val="nil"/>
                <w:bottom w:val="nil"/>
                <w:right w:val="nil"/>
                <w:between w:val="nil"/>
              </w:pBdr>
              <w:ind w:firstLine="0"/>
              <w:jc w:val="center"/>
              <w:rPr>
                <w:color w:val="auto"/>
                <w:sz w:val="18"/>
                <w:szCs w:val="18"/>
              </w:rPr>
            </w:pPr>
            <w:r>
              <w:rPr>
                <w:color w:val="auto"/>
                <w:sz w:val="18"/>
                <w:szCs w:val="18"/>
              </w:rPr>
              <w:t>63,68</w:t>
            </w:r>
          </w:p>
        </w:tc>
        <w:tc>
          <w:tcPr>
            <w:tcW w:w="1023" w:type="dxa"/>
            <w:tcBorders>
              <w:top w:val="single" w:sz="4" w:space="0" w:color="000000"/>
              <w:left w:val="nil"/>
              <w:bottom w:val="nil"/>
              <w:right w:val="nil"/>
            </w:tcBorders>
          </w:tcPr>
          <w:p w14:paraId="24C05CA2" w14:textId="77777777" w:rsidR="006142FA" w:rsidRPr="00464768" w:rsidRDefault="006142FA" w:rsidP="00464768">
            <w:pPr>
              <w:pBdr>
                <w:top w:val="nil"/>
                <w:left w:val="nil"/>
                <w:bottom w:val="nil"/>
                <w:right w:val="nil"/>
                <w:between w:val="nil"/>
              </w:pBdr>
              <w:ind w:firstLine="0"/>
              <w:jc w:val="center"/>
              <w:rPr>
                <w:color w:val="auto"/>
                <w:sz w:val="18"/>
                <w:szCs w:val="18"/>
              </w:rPr>
            </w:pPr>
            <w:r>
              <w:rPr>
                <w:color w:val="auto"/>
                <w:sz w:val="18"/>
                <w:szCs w:val="18"/>
              </w:rPr>
              <w:t>68,57</w:t>
            </w:r>
          </w:p>
        </w:tc>
      </w:tr>
      <w:tr w:rsidR="006142FA" w14:paraId="181B5C6C" w14:textId="77777777" w:rsidTr="00A14170">
        <w:trPr>
          <w:gridBefore w:val="1"/>
          <w:gridAfter w:val="1"/>
          <w:wBefore w:w="102" w:type="dxa"/>
          <w:wAfter w:w="90" w:type="dxa"/>
          <w:trHeight w:val="81"/>
        </w:trPr>
        <w:tc>
          <w:tcPr>
            <w:tcW w:w="978" w:type="dxa"/>
            <w:tcBorders>
              <w:top w:val="nil"/>
              <w:left w:val="nil"/>
              <w:bottom w:val="single" w:sz="4" w:space="0" w:color="000000"/>
              <w:right w:val="nil"/>
            </w:tcBorders>
            <w:vAlign w:val="center"/>
          </w:tcPr>
          <w:p w14:paraId="7B8C48A9" w14:textId="77777777" w:rsidR="006142FA" w:rsidRDefault="006142FA" w:rsidP="00E60DAA">
            <w:pPr>
              <w:pBdr>
                <w:top w:val="nil"/>
                <w:left w:val="nil"/>
                <w:bottom w:val="nil"/>
                <w:right w:val="nil"/>
                <w:between w:val="nil"/>
              </w:pBdr>
              <w:ind w:firstLine="0"/>
              <w:rPr>
                <w:sz w:val="18"/>
                <w:szCs w:val="18"/>
              </w:rPr>
            </w:pPr>
          </w:p>
        </w:tc>
        <w:tc>
          <w:tcPr>
            <w:tcW w:w="1092" w:type="dxa"/>
            <w:tcBorders>
              <w:top w:val="nil"/>
              <w:left w:val="nil"/>
              <w:bottom w:val="single" w:sz="4" w:space="0" w:color="000000"/>
              <w:right w:val="nil"/>
            </w:tcBorders>
            <w:vAlign w:val="center"/>
          </w:tcPr>
          <w:p w14:paraId="4FCC8258" w14:textId="77777777" w:rsidR="006142FA" w:rsidRDefault="006142FA" w:rsidP="00E60DAA">
            <w:pPr>
              <w:pBdr>
                <w:top w:val="nil"/>
                <w:left w:val="nil"/>
                <w:bottom w:val="nil"/>
                <w:right w:val="nil"/>
                <w:between w:val="nil"/>
              </w:pBdr>
              <w:ind w:firstLine="0"/>
              <w:rPr>
                <w:sz w:val="18"/>
                <w:szCs w:val="18"/>
              </w:rPr>
            </w:pPr>
          </w:p>
        </w:tc>
        <w:tc>
          <w:tcPr>
            <w:tcW w:w="1567" w:type="dxa"/>
            <w:gridSpan w:val="3"/>
            <w:tcBorders>
              <w:top w:val="nil"/>
              <w:left w:val="nil"/>
              <w:bottom w:val="single" w:sz="4" w:space="0" w:color="000000"/>
              <w:right w:val="nil"/>
            </w:tcBorders>
            <w:vAlign w:val="center"/>
          </w:tcPr>
          <w:p w14:paraId="73B1399D" w14:textId="77777777" w:rsidR="006142FA" w:rsidRDefault="006142FA" w:rsidP="00E60DAA">
            <w:pPr>
              <w:pBdr>
                <w:top w:val="nil"/>
                <w:left w:val="nil"/>
                <w:bottom w:val="nil"/>
                <w:right w:val="nil"/>
                <w:between w:val="nil"/>
              </w:pBdr>
              <w:ind w:firstLine="0"/>
              <w:rPr>
                <w:sz w:val="18"/>
                <w:szCs w:val="18"/>
              </w:rPr>
            </w:pPr>
          </w:p>
        </w:tc>
        <w:tc>
          <w:tcPr>
            <w:tcW w:w="1023" w:type="dxa"/>
            <w:tcBorders>
              <w:top w:val="nil"/>
              <w:left w:val="nil"/>
              <w:bottom w:val="single" w:sz="4" w:space="0" w:color="000000"/>
              <w:right w:val="nil"/>
            </w:tcBorders>
          </w:tcPr>
          <w:p w14:paraId="70FC3F75" w14:textId="77777777" w:rsidR="006142FA" w:rsidRDefault="006142FA">
            <w:pPr>
              <w:pBdr>
                <w:top w:val="nil"/>
                <w:left w:val="nil"/>
                <w:bottom w:val="nil"/>
                <w:right w:val="nil"/>
                <w:between w:val="nil"/>
              </w:pBdr>
              <w:jc w:val="center"/>
              <w:rPr>
                <w:sz w:val="18"/>
                <w:szCs w:val="18"/>
              </w:rPr>
            </w:pPr>
          </w:p>
        </w:tc>
      </w:tr>
    </w:tbl>
    <w:p w14:paraId="6CB56AE1" w14:textId="77777777" w:rsidR="006142FA" w:rsidRDefault="006142FA" w:rsidP="00235F0A">
      <w:pPr>
        <w:ind w:firstLine="0"/>
      </w:pPr>
    </w:p>
    <w:p w14:paraId="06D23D2B" w14:textId="46FE282B" w:rsidR="006142FA" w:rsidRDefault="006142FA" w:rsidP="00E50A19">
      <w:pPr>
        <w:pBdr>
          <w:top w:val="nil"/>
          <w:left w:val="nil"/>
          <w:bottom w:val="nil"/>
          <w:right w:val="nil"/>
          <w:between w:val="nil"/>
        </w:pBdr>
        <w:ind w:firstLine="720"/>
      </w:pPr>
      <w:r>
        <w:t xml:space="preserve">Kegiatan edukasi dilaksanakan bukan sekedar pemberian materi dari pemateri, akan tetapi juga dilakukan evaluasi </w:t>
      </w:r>
      <w:r w:rsidRPr="00DA433A">
        <w:rPr>
          <w:i/>
          <w:iCs/>
        </w:rPr>
        <w:t>pretest</w:t>
      </w:r>
      <w:r>
        <w:t xml:space="preserve"> dan </w:t>
      </w:r>
      <w:r w:rsidRPr="00DA433A">
        <w:rPr>
          <w:i/>
          <w:iCs/>
        </w:rPr>
        <w:t>posttest</w:t>
      </w:r>
      <w:r>
        <w:t xml:space="preserve"> secara luring. Tabel 1 evaluasi materi webinar </w:t>
      </w:r>
      <w:r>
        <w:lastRenderedPageBreak/>
        <w:t xml:space="preserve">menunjukkan bahwa terjadi peningkatan rerata nilai </w:t>
      </w:r>
      <w:r w:rsidRPr="007555B0">
        <w:rPr>
          <w:i/>
          <w:iCs/>
        </w:rPr>
        <w:t xml:space="preserve">pretest </w:t>
      </w:r>
      <w:r>
        <w:t xml:space="preserve">dan </w:t>
      </w:r>
      <w:r w:rsidRPr="007555B0">
        <w:rPr>
          <w:i/>
          <w:iCs/>
        </w:rPr>
        <w:t>posttest.</w:t>
      </w:r>
      <w:r>
        <w:t xml:space="preserve"> Peningkatan nilai rerata total evaluasi pada materi 1 mengenai adiksi terhadap internet dan gawai pintar sebesar 2,13 poin, dan peningkatan rerata total evaluasi pada materi 2 mengenai bijak bermedia di dunia digital sebesar 4,89 poin.</w:t>
      </w:r>
      <w:r w:rsidR="00C63082">
        <w:t xml:space="preserve"> . Berdasarkan analisa dari masing-masing item pertanyaan, pertanyaan mengenai membangun relasi sosial di platform digital mengalami peningkatan yang paling signifikan, yaitu sebesar 36,17 poin. Sedangkan pertanyaan mengenai penghinaan atau pencemaran nama baik di platform media sosial justru mengalami penurunan sebesar 13,01 poin. Pertanyaan mengenai cara menghilangkan adiksi internet mengalami peningkatan sebesar 14,49 poin.</w:t>
      </w:r>
    </w:p>
    <w:p w14:paraId="4A813ED0" w14:textId="77777777" w:rsidR="006142FA" w:rsidRDefault="006142FA" w:rsidP="004A40F2">
      <w:pPr>
        <w:ind w:firstLine="0"/>
        <w:jc w:val="center"/>
      </w:pPr>
    </w:p>
    <w:p w14:paraId="5B538123" w14:textId="77777777" w:rsidR="006142FA" w:rsidRDefault="006142FA" w:rsidP="004A40F2">
      <w:pPr>
        <w:ind w:firstLine="0"/>
        <w:jc w:val="center"/>
        <w:rPr>
          <w:sz w:val="12"/>
          <w:szCs w:val="12"/>
        </w:rPr>
      </w:pPr>
      <w:r>
        <w:t>Tabel 2. Evaluasi materi webinar</w:t>
      </w:r>
    </w:p>
    <w:tbl>
      <w:tblPr>
        <w:tblStyle w:val="TableGrid"/>
        <w:tblpPr w:leftFromText="180" w:rightFromText="180" w:vertAnchor="text" w:horzAnchor="margin" w:tblpXSpec="right" w:tblpY="79"/>
        <w:tblW w:w="495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707"/>
        <w:gridCol w:w="1723"/>
        <w:gridCol w:w="810"/>
        <w:gridCol w:w="810"/>
        <w:gridCol w:w="900"/>
      </w:tblGrid>
      <w:tr w:rsidR="006142FA" w14:paraId="1AA78025" w14:textId="77777777" w:rsidTr="00E24FEC">
        <w:tc>
          <w:tcPr>
            <w:tcW w:w="707" w:type="dxa"/>
          </w:tcPr>
          <w:p w14:paraId="2D8DF1CF" w14:textId="77777777" w:rsidR="006142FA" w:rsidRDefault="006142FA" w:rsidP="00E24FEC">
            <w:pPr>
              <w:jc w:val="center"/>
            </w:pPr>
            <w:r w:rsidRPr="00812FDD">
              <w:rPr>
                <w:rFonts w:ascii="Times New Roman" w:hAnsi="Times New Roman" w:cs="Times New Roman"/>
                <w:sz w:val="18"/>
                <w:szCs w:val="18"/>
              </w:rPr>
              <w:t>No</w:t>
            </w:r>
          </w:p>
        </w:tc>
        <w:tc>
          <w:tcPr>
            <w:tcW w:w="1723" w:type="dxa"/>
          </w:tcPr>
          <w:p w14:paraId="398260BA" w14:textId="77777777" w:rsidR="006142FA" w:rsidRDefault="006142FA" w:rsidP="00E24FEC">
            <w:pPr>
              <w:jc w:val="center"/>
            </w:pPr>
            <w:r w:rsidRPr="00812FDD">
              <w:rPr>
                <w:rFonts w:ascii="Times New Roman" w:hAnsi="Times New Roman" w:cs="Times New Roman"/>
                <w:sz w:val="18"/>
                <w:szCs w:val="18"/>
              </w:rPr>
              <w:t>Topik/ pertanyaan</w:t>
            </w:r>
          </w:p>
        </w:tc>
        <w:tc>
          <w:tcPr>
            <w:tcW w:w="810" w:type="dxa"/>
          </w:tcPr>
          <w:p w14:paraId="59C580D5" w14:textId="77777777" w:rsidR="006142FA" w:rsidRDefault="006142FA" w:rsidP="00E24FEC">
            <w:pPr>
              <w:jc w:val="center"/>
            </w:pPr>
            <w:r w:rsidRPr="00812FDD">
              <w:rPr>
                <w:rFonts w:ascii="Times New Roman" w:hAnsi="Times New Roman" w:cs="Times New Roman"/>
                <w:sz w:val="18"/>
                <w:szCs w:val="18"/>
              </w:rPr>
              <w:t>Rerata Pretest</w:t>
            </w:r>
          </w:p>
        </w:tc>
        <w:tc>
          <w:tcPr>
            <w:tcW w:w="810" w:type="dxa"/>
          </w:tcPr>
          <w:p w14:paraId="08EC4D3D" w14:textId="77777777" w:rsidR="006142FA" w:rsidRDefault="006142FA" w:rsidP="00E24FEC">
            <w:pPr>
              <w:jc w:val="center"/>
            </w:pPr>
            <w:r w:rsidRPr="00812FDD">
              <w:rPr>
                <w:rFonts w:ascii="Times New Roman" w:hAnsi="Times New Roman" w:cs="Times New Roman"/>
                <w:sz w:val="18"/>
                <w:szCs w:val="18"/>
              </w:rPr>
              <w:t>Rerata Posttest</w:t>
            </w:r>
          </w:p>
        </w:tc>
        <w:tc>
          <w:tcPr>
            <w:tcW w:w="900" w:type="dxa"/>
          </w:tcPr>
          <w:p w14:paraId="6C5BD92D" w14:textId="77777777" w:rsidR="006142FA" w:rsidRDefault="006142FA" w:rsidP="00E24FEC">
            <w:pPr>
              <w:jc w:val="center"/>
            </w:pPr>
            <w:r w:rsidRPr="00812FDD">
              <w:rPr>
                <w:rFonts w:ascii="Times New Roman" w:hAnsi="Times New Roman" w:cs="Times New Roman"/>
                <w:sz w:val="18"/>
                <w:szCs w:val="18"/>
              </w:rPr>
              <w:t>Poin kenaikan</w:t>
            </w:r>
          </w:p>
        </w:tc>
      </w:tr>
      <w:tr w:rsidR="006142FA" w14:paraId="6C559902" w14:textId="77777777" w:rsidTr="00E24FEC">
        <w:tc>
          <w:tcPr>
            <w:tcW w:w="707" w:type="dxa"/>
          </w:tcPr>
          <w:p w14:paraId="26EBDB64" w14:textId="77777777" w:rsidR="006142FA" w:rsidRDefault="006142FA" w:rsidP="00E24FEC">
            <w:pPr>
              <w:jc w:val="center"/>
            </w:pPr>
            <w:r w:rsidRPr="00812FDD">
              <w:rPr>
                <w:rFonts w:ascii="Times New Roman" w:hAnsi="Times New Roman" w:cs="Times New Roman"/>
                <w:sz w:val="18"/>
                <w:szCs w:val="18"/>
              </w:rPr>
              <w:t>1</w:t>
            </w:r>
          </w:p>
        </w:tc>
        <w:tc>
          <w:tcPr>
            <w:tcW w:w="1723" w:type="dxa"/>
          </w:tcPr>
          <w:p w14:paraId="414C5DE6" w14:textId="77777777" w:rsidR="006142FA" w:rsidRDefault="006142FA" w:rsidP="00E24FEC">
            <w:r w:rsidRPr="00812FDD">
              <w:rPr>
                <w:rFonts w:ascii="Times New Roman" w:hAnsi="Times New Roman" w:cs="Times New Roman"/>
                <w:sz w:val="18"/>
                <w:szCs w:val="18"/>
              </w:rPr>
              <w:t>Pengertian adiksi internet</w:t>
            </w:r>
          </w:p>
        </w:tc>
        <w:tc>
          <w:tcPr>
            <w:tcW w:w="810" w:type="dxa"/>
          </w:tcPr>
          <w:p w14:paraId="29BB20D7" w14:textId="77777777" w:rsidR="006142FA" w:rsidRDefault="006142FA" w:rsidP="00E24FEC">
            <w:pPr>
              <w:jc w:val="center"/>
            </w:pPr>
            <w:r w:rsidRPr="00812FDD">
              <w:rPr>
                <w:rFonts w:ascii="Times New Roman" w:hAnsi="Times New Roman" w:cs="Times New Roman"/>
                <w:sz w:val="18"/>
                <w:szCs w:val="18"/>
              </w:rPr>
              <w:t>79,79</w:t>
            </w:r>
          </w:p>
        </w:tc>
        <w:tc>
          <w:tcPr>
            <w:tcW w:w="810" w:type="dxa"/>
          </w:tcPr>
          <w:p w14:paraId="0AE79B3F" w14:textId="77777777" w:rsidR="006142FA" w:rsidRDefault="006142FA" w:rsidP="00E24FEC">
            <w:pPr>
              <w:jc w:val="center"/>
            </w:pPr>
            <w:r w:rsidRPr="00812FDD">
              <w:rPr>
                <w:rFonts w:ascii="Times New Roman" w:hAnsi="Times New Roman" w:cs="Times New Roman"/>
                <w:sz w:val="18"/>
                <w:szCs w:val="18"/>
              </w:rPr>
              <w:t>88,89</w:t>
            </w:r>
          </w:p>
        </w:tc>
        <w:tc>
          <w:tcPr>
            <w:tcW w:w="900" w:type="dxa"/>
          </w:tcPr>
          <w:p w14:paraId="723B69C5" w14:textId="77777777" w:rsidR="006142FA" w:rsidRDefault="006142FA" w:rsidP="00E24FEC">
            <w:pPr>
              <w:jc w:val="center"/>
            </w:pPr>
            <w:r w:rsidRPr="00812FDD">
              <w:rPr>
                <w:rFonts w:ascii="Times New Roman" w:hAnsi="Times New Roman" w:cs="Times New Roman"/>
                <w:sz w:val="18"/>
                <w:szCs w:val="18"/>
              </w:rPr>
              <w:t>9,1</w:t>
            </w:r>
          </w:p>
        </w:tc>
      </w:tr>
      <w:tr w:rsidR="006142FA" w14:paraId="34813E0F" w14:textId="77777777" w:rsidTr="00E24FEC">
        <w:tc>
          <w:tcPr>
            <w:tcW w:w="707" w:type="dxa"/>
          </w:tcPr>
          <w:p w14:paraId="2ADBD80A" w14:textId="77777777" w:rsidR="006142FA" w:rsidRDefault="006142FA" w:rsidP="00E24FEC">
            <w:pPr>
              <w:jc w:val="center"/>
            </w:pPr>
            <w:r w:rsidRPr="00812FDD">
              <w:rPr>
                <w:rFonts w:ascii="Times New Roman" w:hAnsi="Times New Roman" w:cs="Times New Roman"/>
                <w:sz w:val="18"/>
                <w:szCs w:val="18"/>
              </w:rPr>
              <w:t>2</w:t>
            </w:r>
          </w:p>
        </w:tc>
        <w:tc>
          <w:tcPr>
            <w:tcW w:w="1723" w:type="dxa"/>
          </w:tcPr>
          <w:p w14:paraId="4EFBCA47" w14:textId="77777777" w:rsidR="006142FA" w:rsidRDefault="006142FA" w:rsidP="00E24FEC">
            <w:r w:rsidRPr="00812FDD">
              <w:rPr>
                <w:rFonts w:ascii="Times New Roman" w:hAnsi="Times New Roman" w:cs="Times New Roman"/>
                <w:sz w:val="18"/>
                <w:szCs w:val="18"/>
              </w:rPr>
              <w:t>Kriteria adiksi internet</w:t>
            </w:r>
          </w:p>
        </w:tc>
        <w:tc>
          <w:tcPr>
            <w:tcW w:w="810" w:type="dxa"/>
          </w:tcPr>
          <w:p w14:paraId="2C8BED0C" w14:textId="77777777" w:rsidR="006142FA" w:rsidRDefault="006142FA" w:rsidP="00E24FEC">
            <w:pPr>
              <w:jc w:val="center"/>
            </w:pPr>
            <w:r w:rsidRPr="00812FDD">
              <w:rPr>
                <w:rFonts w:ascii="Times New Roman" w:hAnsi="Times New Roman" w:cs="Times New Roman"/>
                <w:sz w:val="18"/>
                <w:szCs w:val="18"/>
              </w:rPr>
              <w:t>84,04</w:t>
            </w:r>
          </w:p>
        </w:tc>
        <w:tc>
          <w:tcPr>
            <w:tcW w:w="810" w:type="dxa"/>
          </w:tcPr>
          <w:p w14:paraId="0F11A461" w14:textId="77777777" w:rsidR="006142FA" w:rsidRDefault="006142FA" w:rsidP="00E24FEC">
            <w:pPr>
              <w:jc w:val="center"/>
            </w:pPr>
            <w:r w:rsidRPr="00812FDD">
              <w:rPr>
                <w:rFonts w:ascii="Times New Roman" w:hAnsi="Times New Roman" w:cs="Times New Roman"/>
                <w:sz w:val="18"/>
                <w:szCs w:val="18"/>
              </w:rPr>
              <w:t>87,30</w:t>
            </w:r>
          </w:p>
        </w:tc>
        <w:tc>
          <w:tcPr>
            <w:tcW w:w="900" w:type="dxa"/>
          </w:tcPr>
          <w:p w14:paraId="32DBC780" w14:textId="77777777" w:rsidR="006142FA" w:rsidRDefault="006142FA" w:rsidP="00E24FEC">
            <w:pPr>
              <w:jc w:val="center"/>
            </w:pPr>
            <w:r w:rsidRPr="00812FDD">
              <w:rPr>
                <w:rFonts w:ascii="Times New Roman" w:hAnsi="Times New Roman" w:cs="Times New Roman"/>
                <w:sz w:val="18"/>
                <w:szCs w:val="18"/>
              </w:rPr>
              <w:t>3,26</w:t>
            </w:r>
          </w:p>
        </w:tc>
      </w:tr>
      <w:tr w:rsidR="006142FA" w14:paraId="7558C6E0" w14:textId="77777777" w:rsidTr="00E24FEC">
        <w:tc>
          <w:tcPr>
            <w:tcW w:w="707" w:type="dxa"/>
          </w:tcPr>
          <w:p w14:paraId="5D36A701" w14:textId="77777777" w:rsidR="006142FA" w:rsidRDefault="006142FA" w:rsidP="00E24FEC">
            <w:pPr>
              <w:jc w:val="center"/>
            </w:pPr>
            <w:r w:rsidRPr="00812FDD">
              <w:rPr>
                <w:rFonts w:ascii="Times New Roman" w:hAnsi="Times New Roman" w:cs="Times New Roman"/>
                <w:sz w:val="18"/>
                <w:szCs w:val="18"/>
              </w:rPr>
              <w:t>3</w:t>
            </w:r>
          </w:p>
        </w:tc>
        <w:tc>
          <w:tcPr>
            <w:tcW w:w="1723" w:type="dxa"/>
          </w:tcPr>
          <w:p w14:paraId="14B1BE3D" w14:textId="77777777" w:rsidR="006142FA" w:rsidRDefault="006142FA" w:rsidP="00E24FEC">
            <w:r w:rsidRPr="00812FDD">
              <w:rPr>
                <w:rFonts w:ascii="Times New Roman" w:hAnsi="Times New Roman" w:cs="Times New Roman"/>
                <w:sz w:val="18"/>
                <w:szCs w:val="18"/>
              </w:rPr>
              <w:t>Faktor resiko adiksi internet</w:t>
            </w:r>
          </w:p>
        </w:tc>
        <w:tc>
          <w:tcPr>
            <w:tcW w:w="810" w:type="dxa"/>
          </w:tcPr>
          <w:p w14:paraId="01DBDAB8" w14:textId="77777777" w:rsidR="006142FA" w:rsidRDefault="006142FA" w:rsidP="00E24FEC">
            <w:pPr>
              <w:jc w:val="center"/>
            </w:pPr>
            <w:r w:rsidRPr="00812FDD">
              <w:rPr>
                <w:rFonts w:ascii="Times New Roman" w:hAnsi="Times New Roman" w:cs="Times New Roman"/>
                <w:sz w:val="18"/>
                <w:szCs w:val="18"/>
              </w:rPr>
              <w:t>47.87</w:t>
            </w:r>
          </w:p>
        </w:tc>
        <w:tc>
          <w:tcPr>
            <w:tcW w:w="810" w:type="dxa"/>
          </w:tcPr>
          <w:p w14:paraId="6A626CEE" w14:textId="77777777" w:rsidR="006142FA" w:rsidRDefault="006142FA" w:rsidP="00E24FEC">
            <w:pPr>
              <w:jc w:val="center"/>
            </w:pPr>
            <w:r w:rsidRPr="00812FDD">
              <w:rPr>
                <w:rFonts w:ascii="Times New Roman" w:hAnsi="Times New Roman" w:cs="Times New Roman"/>
                <w:sz w:val="18"/>
                <w:szCs w:val="18"/>
              </w:rPr>
              <w:t>44,44</w:t>
            </w:r>
          </w:p>
        </w:tc>
        <w:tc>
          <w:tcPr>
            <w:tcW w:w="900" w:type="dxa"/>
          </w:tcPr>
          <w:p w14:paraId="5CF9C71F" w14:textId="77777777" w:rsidR="006142FA" w:rsidRDefault="006142FA" w:rsidP="00E24FEC">
            <w:pPr>
              <w:jc w:val="center"/>
            </w:pPr>
            <w:r w:rsidRPr="00812FDD">
              <w:rPr>
                <w:rFonts w:ascii="Times New Roman" w:hAnsi="Times New Roman" w:cs="Times New Roman"/>
                <w:sz w:val="18"/>
                <w:szCs w:val="18"/>
              </w:rPr>
              <w:t>-3,43</w:t>
            </w:r>
          </w:p>
        </w:tc>
      </w:tr>
      <w:tr w:rsidR="006142FA" w14:paraId="575A7583" w14:textId="77777777" w:rsidTr="00A72058">
        <w:trPr>
          <w:trHeight w:val="365"/>
        </w:trPr>
        <w:tc>
          <w:tcPr>
            <w:tcW w:w="707" w:type="dxa"/>
          </w:tcPr>
          <w:p w14:paraId="69D27EAD" w14:textId="77777777" w:rsidR="006142FA" w:rsidRDefault="006142FA" w:rsidP="00E24FEC">
            <w:pPr>
              <w:jc w:val="center"/>
            </w:pPr>
            <w:r w:rsidRPr="00812FDD">
              <w:rPr>
                <w:rFonts w:ascii="Times New Roman" w:hAnsi="Times New Roman" w:cs="Times New Roman"/>
                <w:sz w:val="18"/>
                <w:szCs w:val="18"/>
              </w:rPr>
              <w:t>4</w:t>
            </w:r>
          </w:p>
        </w:tc>
        <w:tc>
          <w:tcPr>
            <w:tcW w:w="1723" w:type="dxa"/>
          </w:tcPr>
          <w:p w14:paraId="4B52A410" w14:textId="77777777" w:rsidR="006142FA" w:rsidRDefault="006142FA" w:rsidP="00E24FEC">
            <w:r w:rsidRPr="00812FDD">
              <w:rPr>
                <w:rFonts w:ascii="Times New Roman" w:hAnsi="Times New Roman" w:cs="Times New Roman"/>
                <w:sz w:val="18"/>
                <w:szCs w:val="18"/>
              </w:rPr>
              <w:t>Jenis adiksi internet</w:t>
            </w:r>
          </w:p>
        </w:tc>
        <w:tc>
          <w:tcPr>
            <w:tcW w:w="810" w:type="dxa"/>
          </w:tcPr>
          <w:p w14:paraId="3C6CE543" w14:textId="77777777" w:rsidR="006142FA" w:rsidRPr="00A72058" w:rsidRDefault="006142FA" w:rsidP="00A72058">
            <w:pPr>
              <w:jc w:val="center"/>
              <w:rPr>
                <w:rFonts w:ascii="Times New Roman" w:hAnsi="Times New Roman" w:cs="Times New Roman"/>
                <w:sz w:val="18"/>
                <w:szCs w:val="18"/>
              </w:rPr>
            </w:pPr>
            <w:r w:rsidRPr="00812FDD">
              <w:rPr>
                <w:rFonts w:ascii="Times New Roman" w:hAnsi="Times New Roman" w:cs="Times New Roman"/>
                <w:sz w:val="18"/>
                <w:szCs w:val="18"/>
              </w:rPr>
              <w:t>60,64</w:t>
            </w:r>
          </w:p>
        </w:tc>
        <w:tc>
          <w:tcPr>
            <w:tcW w:w="810" w:type="dxa"/>
          </w:tcPr>
          <w:p w14:paraId="38A400F3" w14:textId="77777777" w:rsidR="006142FA" w:rsidRDefault="006142FA" w:rsidP="00E24FEC">
            <w:pPr>
              <w:jc w:val="center"/>
            </w:pPr>
            <w:r w:rsidRPr="00812FDD">
              <w:rPr>
                <w:rFonts w:ascii="Times New Roman" w:hAnsi="Times New Roman" w:cs="Times New Roman"/>
                <w:sz w:val="18"/>
                <w:szCs w:val="18"/>
              </w:rPr>
              <w:t>63,49</w:t>
            </w:r>
          </w:p>
        </w:tc>
        <w:tc>
          <w:tcPr>
            <w:tcW w:w="900" w:type="dxa"/>
          </w:tcPr>
          <w:p w14:paraId="06C53A4E" w14:textId="77777777" w:rsidR="006142FA" w:rsidRDefault="006142FA" w:rsidP="00E24FEC">
            <w:pPr>
              <w:jc w:val="center"/>
            </w:pPr>
            <w:r w:rsidRPr="00812FDD">
              <w:rPr>
                <w:rFonts w:ascii="Times New Roman" w:hAnsi="Times New Roman" w:cs="Times New Roman"/>
                <w:sz w:val="18"/>
                <w:szCs w:val="18"/>
              </w:rPr>
              <w:t>2,84</w:t>
            </w:r>
          </w:p>
        </w:tc>
      </w:tr>
      <w:tr w:rsidR="006142FA" w14:paraId="3C1E88F1" w14:textId="77777777" w:rsidTr="00E24FEC">
        <w:tc>
          <w:tcPr>
            <w:tcW w:w="707" w:type="dxa"/>
          </w:tcPr>
          <w:p w14:paraId="445AFEC0" w14:textId="77777777" w:rsidR="006142FA" w:rsidRDefault="006142FA" w:rsidP="00E24FEC">
            <w:pPr>
              <w:jc w:val="center"/>
            </w:pPr>
            <w:r w:rsidRPr="00812FDD">
              <w:rPr>
                <w:rFonts w:ascii="Times New Roman" w:hAnsi="Times New Roman" w:cs="Times New Roman"/>
                <w:sz w:val="18"/>
                <w:szCs w:val="18"/>
              </w:rPr>
              <w:t>5</w:t>
            </w:r>
          </w:p>
        </w:tc>
        <w:tc>
          <w:tcPr>
            <w:tcW w:w="1723" w:type="dxa"/>
          </w:tcPr>
          <w:p w14:paraId="71EBF59F" w14:textId="77777777" w:rsidR="006142FA" w:rsidRDefault="006142FA" w:rsidP="00E24FEC">
            <w:r w:rsidRPr="00812FDD">
              <w:rPr>
                <w:rFonts w:ascii="Times New Roman" w:hAnsi="Times New Roman" w:cs="Times New Roman"/>
                <w:sz w:val="18"/>
                <w:szCs w:val="18"/>
              </w:rPr>
              <w:t>Cara menghilangkan adiksi internet</w:t>
            </w:r>
          </w:p>
        </w:tc>
        <w:tc>
          <w:tcPr>
            <w:tcW w:w="810" w:type="dxa"/>
          </w:tcPr>
          <w:p w14:paraId="043AC7DB" w14:textId="77777777" w:rsidR="006142FA" w:rsidRDefault="006142FA" w:rsidP="00E24FEC">
            <w:pPr>
              <w:jc w:val="center"/>
            </w:pPr>
            <w:r w:rsidRPr="00812FDD">
              <w:rPr>
                <w:rFonts w:ascii="Times New Roman" w:hAnsi="Times New Roman" w:cs="Times New Roman"/>
                <w:sz w:val="18"/>
                <w:szCs w:val="18"/>
              </w:rPr>
              <w:t>61,7</w:t>
            </w:r>
          </w:p>
        </w:tc>
        <w:tc>
          <w:tcPr>
            <w:tcW w:w="810" w:type="dxa"/>
          </w:tcPr>
          <w:p w14:paraId="5E11D008" w14:textId="77777777" w:rsidR="006142FA" w:rsidRDefault="006142FA" w:rsidP="00E24FEC">
            <w:pPr>
              <w:jc w:val="center"/>
            </w:pPr>
            <w:r w:rsidRPr="00812FDD">
              <w:rPr>
                <w:rFonts w:ascii="Times New Roman" w:hAnsi="Times New Roman" w:cs="Times New Roman"/>
                <w:sz w:val="18"/>
                <w:szCs w:val="18"/>
              </w:rPr>
              <w:t>76,19</w:t>
            </w:r>
          </w:p>
        </w:tc>
        <w:tc>
          <w:tcPr>
            <w:tcW w:w="900" w:type="dxa"/>
          </w:tcPr>
          <w:p w14:paraId="6C66BAF0" w14:textId="77777777" w:rsidR="006142FA" w:rsidRDefault="006142FA" w:rsidP="00E24FEC">
            <w:pPr>
              <w:jc w:val="center"/>
            </w:pPr>
            <w:r w:rsidRPr="00812FDD">
              <w:rPr>
                <w:rFonts w:ascii="Times New Roman" w:hAnsi="Times New Roman" w:cs="Times New Roman"/>
                <w:sz w:val="18"/>
                <w:szCs w:val="18"/>
              </w:rPr>
              <w:t>14,49</w:t>
            </w:r>
          </w:p>
        </w:tc>
      </w:tr>
      <w:tr w:rsidR="006142FA" w14:paraId="3F93DEE2" w14:textId="77777777" w:rsidTr="00E24FEC">
        <w:tc>
          <w:tcPr>
            <w:tcW w:w="707" w:type="dxa"/>
          </w:tcPr>
          <w:p w14:paraId="7A7853D9" w14:textId="77777777" w:rsidR="006142FA" w:rsidRDefault="006142FA" w:rsidP="00E24FEC">
            <w:pPr>
              <w:jc w:val="center"/>
            </w:pPr>
            <w:r w:rsidRPr="00812FDD">
              <w:rPr>
                <w:rFonts w:ascii="Times New Roman" w:hAnsi="Times New Roman" w:cs="Times New Roman"/>
                <w:sz w:val="18"/>
                <w:szCs w:val="18"/>
              </w:rPr>
              <w:t>6</w:t>
            </w:r>
          </w:p>
        </w:tc>
        <w:tc>
          <w:tcPr>
            <w:tcW w:w="1723" w:type="dxa"/>
          </w:tcPr>
          <w:p w14:paraId="7535A4EA" w14:textId="77777777" w:rsidR="006142FA" w:rsidRDefault="006142FA" w:rsidP="00E24FEC">
            <w:r w:rsidRPr="00812FDD">
              <w:rPr>
                <w:rFonts w:ascii="Times New Roman" w:hAnsi="Times New Roman" w:cs="Times New Roman"/>
                <w:sz w:val="18"/>
                <w:szCs w:val="18"/>
              </w:rPr>
              <w:t>Sisi negative bermedia di dunia maya</w:t>
            </w:r>
          </w:p>
        </w:tc>
        <w:tc>
          <w:tcPr>
            <w:tcW w:w="810" w:type="dxa"/>
          </w:tcPr>
          <w:p w14:paraId="2604933B" w14:textId="77777777" w:rsidR="006142FA" w:rsidRDefault="006142FA" w:rsidP="00E24FEC">
            <w:pPr>
              <w:jc w:val="center"/>
            </w:pPr>
            <w:r w:rsidRPr="00812FDD">
              <w:rPr>
                <w:rFonts w:ascii="Times New Roman" w:hAnsi="Times New Roman" w:cs="Times New Roman"/>
                <w:sz w:val="18"/>
                <w:szCs w:val="18"/>
              </w:rPr>
              <w:t>76,6</w:t>
            </w:r>
          </w:p>
        </w:tc>
        <w:tc>
          <w:tcPr>
            <w:tcW w:w="810" w:type="dxa"/>
          </w:tcPr>
          <w:p w14:paraId="1890F968" w14:textId="77777777" w:rsidR="006142FA" w:rsidRDefault="006142FA" w:rsidP="00E24FEC">
            <w:pPr>
              <w:jc w:val="center"/>
            </w:pPr>
            <w:r w:rsidRPr="00812FDD">
              <w:rPr>
                <w:rFonts w:ascii="Times New Roman" w:hAnsi="Times New Roman" w:cs="Times New Roman"/>
                <w:sz w:val="18"/>
                <w:szCs w:val="18"/>
              </w:rPr>
              <w:t>84,13</w:t>
            </w:r>
          </w:p>
        </w:tc>
        <w:tc>
          <w:tcPr>
            <w:tcW w:w="900" w:type="dxa"/>
          </w:tcPr>
          <w:p w14:paraId="0CBCBC63" w14:textId="77777777" w:rsidR="006142FA" w:rsidRDefault="006142FA" w:rsidP="00E24FEC">
            <w:pPr>
              <w:jc w:val="center"/>
            </w:pPr>
            <w:r w:rsidRPr="00812FDD">
              <w:rPr>
                <w:rFonts w:ascii="Times New Roman" w:hAnsi="Times New Roman" w:cs="Times New Roman"/>
                <w:sz w:val="18"/>
                <w:szCs w:val="18"/>
              </w:rPr>
              <w:t>7,53</w:t>
            </w:r>
          </w:p>
        </w:tc>
      </w:tr>
      <w:tr w:rsidR="006142FA" w14:paraId="029A43BF" w14:textId="77777777" w:rsidTr="00E24FEC">
        <w:tc>
          <w:tcPr>
            <w:tcW w:w="707" w:type="dxa"/>
          </w:tcPr>
          <w:p w14:paraId="26DA516E" w14:textId="77777777" w:rsidR="006142FA" w:rsidRDefault="006142FA" w:rsidP="00E24FEC">
            <w:pPr>
              <w:jc w:val="center"/>
            </w:pPr>
            <w:r w:rsidRPr="00812FDD">
              <w:rPr>
                <w:rFonts w:ascii="Times New Roman" w:hAnsi="Times New Roman" w:cs="Times New Roman"/>
                <w:sz w:val="18"/>
                <w:szCs w:val="18"/>
              </w:rPr>
              <w:t>7</w:t>
            </w:r>
          </w:p>
        </w:tc>
        <w:tc>
          <w:tcPr>
            <w:tcW w:w="1723" w:type="dxa"/>
          </w:tcPr>
          <w:p w14:paraId="2072ADD3" w14:textId="77777777" w:rsidR="006142FA" w:rsidRDefault="006142FA" w:rsidP="00E24FEC">
            <w:r w:rsidRPr="00812FDD">
              <w:rPr>
                <w:rFonts w:ascii="Times New Roman" w:hAnsi="Times New Roman" w:cs="Times New Roman"/>
                <w:sz w:val="18"/>
                <w:szCs w:val="18"/>
              </w:rPr>
              <w:t xml:space="preserve">Tata kelola etika digital </w:t>
            </w:r>
            <w:r w:rsidRPr="00812FDD">
              <w:rPr>
                <w:rFonts w:ascii="Times New Roman" w:hAnsi="Times New Roman" w:cs="Times New Roman"/>
                <w:i/>
                <w:iCs/>
                <w:sz w:val="18"/>
                <w:szCs w:val="18"/>
              </w:rPr>
              <w:t>(netiquette)</w:t>
            </w:r>
          </w:p>
        </w:tc>
        <w:tc>
          <w:tcPr>
            <w:tcW w:w="810" w:type="dxa"/>
          </w:tcPr>
          <w:p w14:paraId="6A83285A" w14:textId="77777777" w:rsidR="006142FA" w:rsidRDefault="006142FA" w:rsidP="00E24FEC">
            <w:pPr>
              <w:jc w:val="center"/>
            </w:pPr>
            <w:r w:rsidRPr="00812FDD">
              <w:rPr>
                <w:rFonts w:ascii="Times New Roman" w:hAnsi="Times New Roman" w:cs="Times New Roman"/>
                <w:sz w:val="18"/>
                <w:szCs w:val="18"/>
              </w:rPr>
              <w:t>31,91</w:t>
            </w:r>
          </w:p>
        </w:tc>
        <w:tc>
          <w:tcPr>
            <w:tcW w:w="810" w:type="dxa"/>
          </w:tcPr>
          <w:p w14:paraId="44B00772" w14:textId="77777777" w:rsidR="006142FA" w:rsidRDefault="006142FA" w:rsidP="00E24FEC">
            <w:pPr>
              <w:jc w:val="center"/>
            </w:pPr>
            <w:r w:rsidRPr="00812FDD">
              <w:rPr>
                <w:rFonts w:ascii="Times New Roman" w:hAnsi="Times New Roman" w:cs="Times New Roman"/>
                <w:sz w:val="18"/>
                <w:szCs w:val="18"/>
              </w:rPr>
              <w:t>36,51</w:t>
            </w:r>
          </w:p>
        </w:tc>
        <w:tc>
          <w:tcPr>
            <w:tcW w:w="900" w:type="dxa"/>
          </w:tcPr>
          <w:p w14:paraId="301A78D5" w14:textId="77777777" w:rsidR="006142FA" w:rsidRDefault="006142FA" w:rsidP="00E24FEC">
            <w:pPr>
              <w:jc w:val="center"/>
            </w:pPr>
            <w:r w:rsidRPr="00812FDD">
              <w:rPr>
                <w:rFonts w:ascii="Times New Roman" w:hAnsi="Times New Roman" w:cs="Times New Roman"/>
                <w:sz w:val="18"/>
                <w:szCs w:val="18"/>
              </w:rPr>
              <w:t>4,6</w:t>
            </w:r>
          </w:p>
        </w:tc>
      </w:tr>
      <w:tr w:rsidR="006142FA" w14:paraId="63B09C72" w14:textId="77777777" w:rsidTr="00E24FEC">
        <w:tc>
          <w:tcPr>
            <w:tcW w:w="707" w:type="dxa"/>
          </w:tcPr>
          <w:p w14:paraId="7325AAFC" w14:textId="77777777" w:rsidR="006142FA" w:rsidRPr="00812FDD" w:rsidRDefault="006142FA" w:rsidP="00E24FEC">
            <w:pPr>
              <w:jc w:val="center"/>
              <w:rPr>
                <w:sz w:val="18"/>
                <w:szCs w:val="18"/>
              </w:rPr>
            </w:pPr>
            <w:r w:rsidRPr="00812FDD">
              <w:rPr>
                <w:rFonts w:ascii="Times New Roman" w:hAnsi="Times New Roman" w:cs="Times New Roman"/>
                <w:sz w:val="18"/>
                <w:szCs w:val="18"/>
              </w:rPr>
              <w:t>8</w:t>
            </w:r>
          </w:p>
        </w:tc>
        <w:tc>
          <w:tcPr>
            <w:tcW w:w="1723" w:type="dxa"/>
          </w:tcPr>
          <w:p w14:paraId="071D7306" w14:textId="77777777" w:rsidR="006142FA" w:rsidRPr="00812FDD" w:rsidRDefault="006142FA" w:rsidP="00E24FEC">
            <w:pPr>
              <w:rPr>
                <w:sz w:val="18"/>
                <w:szCs w:val="18"/>
              </w:rPr>
            </w:pPr>
            <w:r w:rsidRPr="00812FDD">
              <w:rPr>
                <w:rFonts w:ascii="Times New Roman" w:hAnsi="Times New Roman" w:cs="Times New Roman"/>
                <w:sz w:val="18"/>
                <w:szCs w:val="18"/>
              </w:rPr>
              <w:t>Penghinaan/ pencemaran nama baik</w:t>
            </w:r>
          </w:p>
        </w:tc>
        <w:tc>
          <w:tcPr>
            <w:tcW w:w="810" w:type="dxa"/>
          </w:tcPr>
          <w:p w14:paraId="0FD25FC2" w14:textId="77777777" w:rsidR="006142FA" w:rsidRPr="00812FDD" w:rsidRDefault="006142FA" w:rsidP="00E24FEC">
            <w:pPr>
              <w:jc w:val="center"/>
              <w:rPr>
                <w:sz w:val="18"/>
                <w:szCs w:val="18"/>
              </w:rPr>
            </w:pPr>
            <w:r w:rsidRPr="00812FDD">
              <w:rPr>
                <w:rFonts w:ascii="Times New Roman" w:hAnsi="Times New Roman" w:cs="Times New Roman"/>
                <w:sz w:val="18"/>
                <w:szCs w:val="18"/>
              </w:rPr>
              <w:t>57,45</w:t>
            </w:r>
          </w:p>
        </w:tc>
        <w:tc>
          <w:tcPr>
            <w:tcW w:w="810" w:type="dxa"/>
          </w:tcPr>
          <w:p w14:paraId="14B06042" w14:textId="77777777" w:rsidR="006142FA" w:rsidRPr="00812FDD" w:rsidRDefault="006142FA" w:rsidP="00E24FEC">
            <w:pPr>
              <w:jc w:val="center"/>
              <w:rPr>
                <w:sz w:val="18"/>
                <w:szCs w:val="18"/>
              </w:rPr>
            </w:pPr>
            <w:r w:rsidRPr="00812FDD">
              <w:rPr>
                <w:rFonts w:ascii="Times New Roman" w:hAnsi="Times New Roman" w:cs="Times New Roman"/>
                <w:sz w:val="18"/>
                <w:szCs w:val="18"/>
              </w:rPr>
              <w:t>44,44</w:t>
            </w:r>
          </w:p>
        </w:tc>
        <w:tc>
          <w:tcPr>
            <w:tcW w:w="900" w:type="dxa"/>
          </w:tcPr>
          <w:p w14:paraId="4D698217" w14:textId="77777777" w:rsidR="006142FA" w:rsidRPr="00812FDD" w:rsidRDefault="006142FA" w:rsidP="00E24FEC">
            <w:pPr>
              <w:jc w:val="center"/>
              <w:rPr>
                <w:sz w:val="18"/>
                <w:szCs w:val="18"/>
              </w:rPr>
            </w:pPr>
            <w:r w:rsidRPr="00812FDD">
              <w:rPr>
                <w:rFonts w:ascii="Times New Roman" w:hAnsi="Times New Roman" w:cs="Times New Roman"/>
                <w:sz w:val="18"/>
                <w:szCs w:val="18"/>
              </w:rPr>
              <w:t>-13,01</w:t>
            </w:r>
          </w:p>
        </w:tc>
      </w:tr>
      <w:tr w:rsidR="006142FA" w14:paraId="1E6EFAC4" w14:textId="77777777" w:rsidTr="00E24FEC">
        <w:tc>
          <w:tcPr>
            <w:tcW w:w="707" w:type="dxa"/>
          </w:tcPr>
          <w:p w14:paraId="096EB76E" w14:textId="77777777" w:rsidR="006142FA" w:rsidRPr="00812FDD" w:rsidRDefault="006142FA" w:rsidP="00E24FEC">
            <w:pPr>
              <w:jc w:val="center"/>
              <w:rPr>
                <w:sz w:val="18"/>
                <w:szCs w:val="18"/>
              </w:rPr>
            </w:pPr>
            <w:r w:rsidRPr="00812FDD">
              <w:rPr>
                <w:rFonts w:ascii="Times New Roman" w:hAnsi="Times New Roman" w:cs="Times New Roman"/>
                <w:sz w:val="18"/>
                <w:szCs w:val="18"/>
              </w:rPr>
              <w:t>9</w:t>
            </w:r>
          </w:p>
        </w:tc>
        <w:tc>
          <w:tcPr>
            <w:tcW w:w="1723" w:type="dxa"/>
          </w:tcPr>
          <w:p w14:paraId="777FADA8" w14:textId="77777777" w:rsidR="006142FA" w:rsidRPr="00812FDD" w:rsidRDefault="006142FA" w:rsidP="00E24FEC">
            <w:pPr>
              <w:rPr>
                <w:sz w:val="18"/>
                <w:szCs w:val="18"/>
              </w:rPr>
            </w:pPr>
            <w:r w:rsidRPr="00812FDD">
              <w:rPr>
                <w:rFonts w:ascii="Times New Roman" w:hAnsi="Times New Roman" w:cs="Times New Roman"/>
                <w:sz w:val="18"/>
                <w:szCs w:val="18"/>
              </w:rPr>
              <w:t>Membangun relasi sosial di platform digital</w:t>
            </w:r>
          </w:p>
        </w:tc>
        <w:tc>
          <w:tcPr>
            <w:tcW w:w="810" w:type="dxa"/>
          </w:tcPr>
          <w:p w14:paraId="7835F6CC" w14:textId="77777777" w:rsidR="006142FA" w:rsidRPr="00812FDD" w:rsidRDefault="006142FA" w:rsidP="00E24FEC">
            <w:pPr>
              <w:jc w:val="center"/>
              <w:rPr>
                <w:sz w:val="18"/>
                <w:szCs w:val="18"/>
              </w:rPr>
            </w:pPr>
            <w:r w:rsidRPr="00812FDD">
              <w:rPr>
                <w:rFonts w:ascii="Times New Roman" w:hAnsi="Times New Roman" w:cs="Times New Roman"/>
                <w:sz w:val="18"/>
                <w:szCs w:val="18"/>
              </w:rPr>
              <w:t>63,83</w:t>
            </w:r>
          </w:p>
        </w:tc>
        <w:tc>
          <w:tcPr>
            <w:tcW w:w="810" w:type="dxa"/>
          </w:tcPr>
          <w:p w14:paraId="4949D82F" w14:textId="77777777" w:rsidR="006142FA" w:rsidRPr="00812FDD" w:rsidRDefault="006142FA" w:rsidP="00E24FEC">
            <w:pPr>
              <w:jc w:val="center"/>
              <w:rPr>
                <w:sz w:val="18"/>
                <w:szCs w:val="18"/>
              </w:rPr>
            </w:pPr>
            <w:r w:rsidRPr="00812FDD">
              <w:rPr>
                <w:rFonts w:ascii="Times New Roman" w:hAnsi="Times New Roman" w:cs="Times New Roman"/>
                <w:sz w:val="18"/>
                <w:szCs w:val="18"/>
              </w:rPr>
              <w:t>100</w:t>
            </w:r>
          </w:p>
        </w:tc>
        <w:tc>
          <w:tcPr>
            <w:tcW w:w="900" w:type="dxa"/>
          </w:tcPr>
          <w:p w14:paraId="30F76874" w14:textId="77777777" w:rsidR="006142FA" w:rsidRPr="00812FDD" w:rsidRDefault="006142FA" w:rsidP="00E24FEC">
            <w:pPr>
              <w:jc w:val="center"/>
              <w:rPr>
                <w:sz w:val="18"/>
                <w:szCs w:val="18"/>
              </w:rPr>
            </w:pPr>
            <w:r w:rsidRPr="00812FDD">
              <w:rPr>
                <w:rFonts w:ascii="Times New Roman" w:hAnsi="Times New Roman" w:cs="Times New Roman"/>
                <w:sz w:val="18"/>
                <w:szCs w:val="18"/>
              </w:rPr>
              <w:t>36,17</w:t>
            </w:r>
          </w:p>
        </w:tc>
      </w:tr>
      <w:tr w:rsidR="006142FA" w14:paraId="4A5508D5" w14:textId="77777777" w:rsidTr="00E24FEC">
        <w:tc>
          <w:tcPr>
            <w:tcW w:w="707" w:type="dxa"/>
          </w:tcPr>
          <w:p w14:paraId="2296F5C4" w14:textId="77777777" w:rsidR="006142FA" w:rsidRPr="00812FDD" w:rsidRDefault="006142FA" w:rsidP="00E24FEC">
            <w:pPr>
              <w:jc w:val="center"/>
              <w:rPr>
                <w:sz w:val="18"/>
                <w:szCs w:val="18"/>
              </w:rPr>
            </w:pPr>
            <w:r w:rsidRPr="00812FDD">
              <w:rPr>
                <w:rFonts w:ascii="Times New Roman" w:hAnsi="Times New Roman" w:cs="Times New Roman"/>
                <w:sz w:val="18"/>
                <w:szCs w:val="18"/>
              </w:rPr>
              <w:t>10</w:t>
            </w:r>
          </w:p>
        </w:tc>
        <w:tc>
          <w:tcPr>
            <w:tcW w:w="1723" w:type="dxa"/>
          </w:tcPr>
          <w:p w14:paraId="145F1B66" w14:textId="77777777" w:rsidR="006142FA" w:rsidRPr="00812FDD" w:rsidRDefault="006142FA" w:rsidP="00E24FEC">
            <w:pPr>
              <w:rPr>
                <w:sz w:val="18"/>
                <w:szCs w:val="18"/>
              </w:rPr>
            </w:pPr>
            <w:r w:rsidRPr="00812FDD">
              <w:rPr>
                <w:rFonts w:ascii="Times New Roman" w:hAnsi="Times New Roman" w:cs="Times New Roman"/>
                <w:sz w:val="18"/>
                <w:szCs w:val="18"/>
              </w:rPr>
              <w:t>Kolaborasi data dan informasi</w:t>
            </w:r>
          </w:p>
        </w:tc>
        <w:tc>
          <w:tcPr>
            <w:tcW w:w="810" w:type="dxa"/>
          </w:tcPr>
          <w:p w14:paraId="1FAADE91" w14:textId="77777777" w:rsidR="006142FA" w:rsidRPr="00812FDD" w:rsidRDefault="006142FA" w:rsidP="00E24FEC">
            <w:pPr>
              <w:jc w:val="center"/>
              <w:rPr>
                <w:sz w:val="18"/>
                <w:szCs w:val="18"/>
              </w:rPr>
            </w:pPr>
            <w:r w:rsidRPr="00812FDD">
              <w:rPr>
                <w:rFonts w:ascii="Times New Roman" w:hAnsi="Times New Roman" w:cs="Times New Roman"/>
                <w:sz w:val="18"/>
                <w:szCs w:val="18"/>
              </w:rPr>
              <w:t>93,62</w:t>
            </w:r>
          </w:p>
        </w:tc>
        <w:tc>
          <w:tcPr>
            <w:tcW w:w="810" w:type="dxa"/>
          </w:tcPr>
          <w:p w14:paraId="7929113A" w14:textId="77777777" w:rsidR="006142FA" w:rsidRPr="00812FDD" w:rsidRDefault="006142FA" w:rsidP="00E24FEC">
            <w:pPr>
              <w:jc w:val="center"/>
              <w:rPr>
                <w:sz w:val="18"/>
                <w:szCs w:val="18"/>
              </w:rPr>
            </w:pPr>
            <w:r w:rsidRPr="00812FDD">
              <w:rPr>
                <w:rFonts w:ascii="Times New Roman" w:hAnsi="Times New Roman" w:cs="Times New Roman"/>
                <w:sz w:val="18"/>
                <w:szCs w:val="18"/>
              </w:rPr>
              <w:t>100</w:t>
            </w:r>
          </w:p>
        </w:tc>
        <w:tc>
          <w:tcPr>
            <w:tcW w:w="900" w:type="dxa"/>
          </w:tcPr>
          <w:p w14:paraId="3786D2E2" w14:textId="77777777" w:rsidR="006142FA" w:rsidRPr="00812FDD" w:rsidRDefault="006142FA" w:rsidP="00E24FEC">
            <w:pPr>
              <w:jc w:val="center"/>
              <w:rPr>
                <w:sz w:val="18"/>
                <w:szCs w:val="18"/>
              </w:rPr>
            </w:pPr>
            <w:r w:rsidRPr="00812FDD">
              <w:rPr>
                <w:rFonts w:ascii="Times New Roman" w:hAnsi="Times New Roman" w:cs="Times New Roman"/>
                <w:sz w:val="18"/>
                <w:szCs w:val="18"/>
              </w:rPr>
              <w:t>6,38</w:t>
            </w:r>
          </w:p>
        </w:tc>
      </w:tr>
    </w:tbl>
    <w:p w14:paraId="063B9459" w14:textId="77777777" w:rsidR="00C63082" w:rsidRDefault="00C63082" w:rsidP="00C63082">
      <w:pPr>
        <w:ind w:firstLine="0"/>
        <w:jc w:val="left"/>
      </w:pPr>
    </w:p>
    <w:p w14:paraId="119D8183" w14:textId="37D51957" w:rsidR="00C63082" w:rsidRDefault="00C63082" w:rsidP="00C63082">
      <w:pPr>
        <w:pStyle w:val="ListParagraph"/>
        <w:numPr>
          <w:ilvl w:val="0"/>
          <w:numId w:val="1"/>
        </w:numPr>
        <w:jc w:val="left"/>
        <w:rPr>
          <w:b/>
          <w:bCs/>
        </w:rPr>
      </w:pPr>
      <w:r w:rsidRPr="00C63082">
        <w:rPr>
          <w:b/>
          <w:bCs/>
        </w:rPr>
        <w:t xml:space="preserve">Pembahasan </w:t>
      </w:r>
    </w:p>
    <w:p w14:paraId="387E2B3A" w14:textId="77777777" w:rsidR="00C63082" w:rsidRPr="00C63082" w:rsidRDefault="00C63082" w:rsidP="00C471C7">
      <w:pPr>
        <w:pStyle w:val="ListParagraph"/>
        <w:ind w:left="690" w:firstLine="0"/>
        <w:jc w:val="left"/>
        <w:rPr>
          <w:b/>
          <w:bCs/>
        </w:rPr>
      </w:pPr>
    </w:p>
    <w:p w14:paraId="625A7E2E" w14:textId="00286F2E" w:rsidR="003120F9" w:rsidRDefault="00C471C7" w:rsidP="00375C19">
      <w:pPr>
        <w:pBdr>
          <w:top w:val="nil"/>
          <w:left w:val="nil"/>
          <w:bottom w:val="nil"/>
          <w:right w:val="nil"/>
          <w:between w:val="nil"/>
        </w:pBdr>
        <w:ind w:firstLine="720"/>
        <w:rPr>
          <w:color w:val="000000"/>
        </w:rPr>
      </w:pPr>
      <w:r>
        <w:t xml:space="preserve">Tujuan kegiatan adalah </w:t>
      </w:r>
      <w:r w:rsidR="00DA1ABC">
        <w:rPr>
          <w:color w:val="000000"/>
        </w:rPr>
        <w:t xml:space="preserve">meningkatkan kesadaran masyarakat mengenai pentingnya melakukan pencegahan kecanduan dengan bijak </w:t>
      </w:r>
      <w:r w:rsidR="00DA1ABC">
        <w:rPr>
          <w:color w:val="000000"/>
        </w:rPr>
        <w:lastRenderedPageBreak/>
        <w:t>berinternet.</w:t>
      </w:r>
      <w:r w:rsidR="00154692">
        <w:rPr>
          <w:color w:val="000000"/>
        </w:rPr>
        <w:t xml:space="preserve"> </w:t>
      </w:r>
      <w:r w:rsidR="00154692">
        <w:t>Kegiatan ini d</w:t>
      </w:r>
      <w:r w:rsidR="00154692">
        <w:rPr>
          <w:color w:val="000000"/>
        </w:rPr>
        <w:t xml:space="preserve">ihadiri sebagian besar oleh remaja berusia 10-19 tahun (48,86%), dan dewasa usia 19-44 tahun (42,04). Usia muda potensi yang lebih besar untuk mengalami kecanduan internet apabila dibandingkan dengan yang berusia lebih tua. Hal tersebut terjadi karena individu yang lebih muda memiliki pemahaman lebih mengenai teknologi, memiliki harapan tinggi pada komunikasi dan memiliki kecenderungan merasa lebih aman dan nyaman untuk berinteraksi di media sosial </w:t>
      </w:r>
      <w:sdt>
        <w:sdtPr>
          <w:rPr>
            <w:color w:val="000000"/>
          </w:rPr>
          <w:tag w:val="MENDELEY_CITATION_v3_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"/>
          <w:id w:val="2061819017"/>
          <w:placeholder>
            <w:docPart w:val="8997D1FE1229441AA47696BC498B11BD"/>
          </w:placeholder>
        </w:sdtPr>
        <w:sdtEndPr/>
        <w:sdtContent>
          <w:r w:rsidR="00907A0E" w:rsidRPr="00907A0E">
            <w:rPr>
              <w:color w:val="000000"/>
            </w:rPr>
            <w:t>(Sechi et al., 2021)</w:t>
          </w:r>
        </w:sdtContent>
      </w:sdt>
      <w:r w:rsidR="00154692">
        <w:rPr>
          <w:color w:val="000000"/>
        </w:rPr>
        <w:t>. Sebaliknya, seiring bertambahnya usia, kecanduan terhadap internet cenderung berkurang</w:t>
      </w:r>
      <w:r w:rsidR="00B25257">
        <w:rPr>
          <w:color w:val="000000"/>
        </w:rPr>
        <w:t xml:space="preserve">, karena </w:t>
      </w:r>
      <w:r w:rsidR="00731DF9">
        <w:rPr>
          <w:color w:val="000000"/>
        </w:rPr>
        <w:t>fokus beralih pada pekerjaan maupun keluarga.</w:t>
      </w:r>
    </w:p>
    <w:p w14:paraId="0B437C9E" w14:textId="615CB123" w:rsidR="00F44871" w:rsidRPr="00F44871" w:rsidRDefault="00F44871" w:rsidP="00F44871">
      <w:pPr>
        <w:pBdr>
          <w:top w:val="nil"/>
          <w:left w:val="nil"/>
          <w:bottom w:val="nil"/>
          <w:right w:val="nil"/>
          <w:between w:val="nil"/>
        </w:pBdr>
        <w:ind w:firstLine="720"/>
      </w:pPr>
      <w:r>
        <w:t xml:space="preserve">Proses pembelajaran mengalami pergeseran atau disrupsi secara dramatis sejak kemajuan teknologi informasi. Hal ini memiliki dampak besar di berbagai bidang termasuk pendidikan dan kesehatan, masyarakat didorong untuk terus belajar sepanjang hayat </w:t>
      </w:r>
      <w:sdt>
        <w:sdtPr>
          <w:rPr>
            <w:color w:val="000000"/>
          </w:rPr>
          <w:tag w:val="MENDELEY_CITATION_v3_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"/>
          <w:id w:val="316919536"/>
          <w:placeholder>
            <w:docPart w:val="D8B90A89CE9B4BE2BD875DC45E195C99"/>
          </w:placeholder>
        </w:sdtPr>
        <w:sdtEndPr/>
        <w:sdtContent>
          <w:r w:rsidR="00022ED7" w:rsidRPr="00022ED7">
            <w:rPr>
              <w:color w:val="000000"/>
            </w:rPr>
            <w:t>(Jong et al., 2014)</w:t>
          </w:r>
        </w:sdtContent>
      </w:sdt>
      <w:r>
        <w:t xml:space="preserve">. Melalui kemajuan teknologi informasi kini internet telah menjadi jendela dunia </w:t>
      </w:r>
      <w:sdt>
        <w:sdtPr>
          <w:rPr>
            <w:color w:val="000000"/>
          </w:rPr>
          <w:tag w:val="MENDELEY_CITATION_v3_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"/>
          <w:id w:val="-1764211392"/>
          <w:placeholder>
            <w:docPart w:val="D8B90A89CE9B4BE2BD875DC45E195C99"/>
          </w:placeholder>
        </w:sdtPr>
        <w:sdtEndPr/>
        <w:sdtContent>
          <w:r w:rsidR="00907A0E" w:rsidRPr="00907A0E">
            <w:rPr>
              <w:color w:val="000000"/>
            </w:rPr>
            <w:t>(McKinnon et al., 2015)</w:t>
          </w:r>
        </w:sdtContent>
      </w:sdt>
      <w:r>
        <w:t>. Hal tersebut terbukti melalui kegiatan webinar ini, dimana peserta dari rentang usia remaja, dewasa, orang tua dari latar belakang yang berbeda serta domisili yang berbeda dapat berkumpul bersama dalam suatu ruang virtual untuk belajar bersama.</w:t>
      </w:r>
    </w:p>
    <w:p w14:paraId="3E1F0E0A" w14:textId="1E914344" w:rsidR="006142FA" w:rsidRDefault="000A32B6" w:rsidP="00375C19">
      <w:pPr>
        <w:pBdr>
          <w:top w:val="nil"/>
          <w:left w:val="nil"/>
          <w:bottom w:val="nil"/>
          <w:right w:val="nil"/>
          <w:between w:val="nil"/>
        </w:pBdr>
        <w:ind w:firstLine="720"/>
      </w:pPr>
      <w:r>
        <w:t xml:space="preserve">Tidak adanya batasan ruang dalam kegiatan webinar ini dapat menjangkau peserta dari daerah asal yang bervariasi, maka diharapkan peserta dapat memahami mengenai adiksi dan bagaimana bijak berliterasi digital. </w:t>
      </w:r>
      <w:r w:rsidR="006142FA">
        <w:t xml:space="preserve">Evaluasi dilakukan dengan cara memberikan beberapa pertanyaan terkait materi yang disampaikan oleh pemateri, meliputi adiksi internet, cara mengurangi atau mencegah adiksi internet, tata kelola etiket digital </w:t>
      </w:r>
      <w:r w:rsidR="006142FA" w:rsidRPr="006E7684">
        <w:rPr>
          <w:i/>
          <w:iCs/>
        </w:rPr>
        <w:t>(netiquette)</w:t>
      </w:r>
      <w:r w:rsidR="006142FA">
        <w:t xml:space="preserve">, serta partisipasi membangun relasi sosial di platform digital. Peserta webinar turut berpartisipasi aktif dalam proses pembelajaran, yang ditunjukkan dengan secara aktif membuka kamera dan mengajukan pertanyaan kepada pembicara </w:t>
      </w:r>
    </w:p>
    <w:p w14:paraId="6033EA6F" w14:textId="77777777" w:rsidR="000008B9" w:rsidRDefault="006142FA" w:rsidP="004A2868">
      <w:pPr>
        <w:pBdr>
          <w:top w:val="nil"/>
          <w:left w:val="nil"/>
          <w:bottom w:val="nil"/>
          <w:right w:val="nil"/>
          <w:between w:val="nil"/>
        </w:pBdr>
        <w:ind w:firstLine="720"/>
      </w:pPr>
      <w:r>
        <w:t xml:space="preserve">Peningkatan rerata nilai evaluasi menunjukkan peningkatan pengetahuan secara </w:t>
      </w:r>
      <w:r>
        <w:lastRenderedPageBreak/>
        <w:t xml:space="preserve">kognitif. Keterlibatan secara kognitif meliputi penyerapan dalam pembelajaran, metakognisi, serta hasil evaluasi kognitif </w:t>
      </w:r>
      <w:sdt>
        <w:sdtPr>
          <w:rPr>
            <w:color w:val="000000"/>
          </w:rPr>
          <w:tag w:val="MENDELEY_CITATION_v3_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"/>
          <w:id w:val="596451268"/>
          <w:placeholder>
            <w:docPart w:val="DefaultPlaceholder_-1854013440"/>
          </w:placeholder>
        </w:sdtPr>
        <w:sdtEndPr/>
        <w:sdtContent>
          <w:r w:rsidR="00907A0E" w:rsidRPr="00907A0E">
            <w:rPr>
              <w:color w:val="000000"/>
            </w:rPr>
            <w:t>(Kassab et al., 2023)</w:t>
          </w:r>
        </w:sdtContent>
      </w:sdt>
      <w:r>
        <w:t xml:space="preserve">. Keterlibatan peserta dikonseptualisasikan menjadi dimensi perilaku, kognitif, emosional, dan sosiokultural yang diukur maupun dievaluasi dengan indikator yang relevan. </w:t>
      </w:r>
      <w:r w:rsidR="005D5EC0">
        <w:t xml:space="preserve">Ketika kemampuan secara kognitif meningkat, maka diharapkan </w:t>
      </w:r>
      <w:r w:rsidR="003E5F5F">
        <w:t xml:space="preserve">aspek afektif dan psikomotorik pun dapat mengalami perubahan. </w:t>
      </w:r>
      <w:r w:rsidR="00E40A1C">
        <w:t>Penelitian menemukan bahwa tingkat pengetahuan responden penelitian</w:t>
      </w:r>
      <w:r w:rsidR="00C22AA4">
        <w:t xml:space="preserve"> </w:t>
      </w:r>
      <w:r w:rsidR="0069276E">
        <w:t xml:space="preserve">mengenai konsekuensi dari penggunaan gawai pintar dan internet </w:t>
      </w:r>
      <w:r w:rsidR="00A44C47">
        <w:t xml:space="preserve">yang berlebihan dapat </w:t>
      </w:r>
      <w:r w:rsidR="00C22AA4">
        <w:t xml:space="preserve">meningkat secara signifikan setelah 2 bulan </w:t>
      </w:r>
      <w:r w:rsidR="001B19EB">
        <w:t>dilakukan training</w:t>
      </w:r>
      <w:r w:rsidR="007F2C0D">
        <w:t xml:space="preserve"> </w:t>
      </w:r>
      <w:sdt>
        <w:sdtPr>
          <w:rPr>
            <w:color w:val="000000"/>
          </w:rPr>
          <w:tag w:val="MENDELEY_CITATION_v3_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"/>
          <w:id w:val="1092360976"/>
          <w:placeholder>
            <w:docPart w:val="DefaultPlaceholder_-1854013440"/>
          </w:placeholder>
        </w:sdtPr>
        <w:sdtEndPr/>
        <w:sdtContent>
          <w:r w:rsidR="00907A0E" w:rsidRPr="00907A0E">
            <w:rPr>
              <w:color w:val="000000"/>
            </w:rPr>
            <w:t>(Gholamian et al., 2019).</w:t>
          </w:r>
        </w:sdtContent>
      </w:sdt>
      <w:r w:rsidR="004A2868">
        <w:t xml:space="preserve"> Peningkatan nilai rerata </w:t>
      </w:r>
      <w:r w:rsidR="00091B47">
        <w:t>pada kegiatan ini memang tidak</w:t>
      </w:r>
      <w:r w:rsidR="000008B9">
        <w:t xml:space="preserve"> mengalami peningkatan yang</w:t>
      </w:r>
      <w:r w:rsidR="00091B47">
        <w:t xml:space="preserve"> signifikan, hal tersebut dikarenakan peserta</w:t>
      </w:r>
      <w:r w:rsidR="00601D9A">
        <w:t xml:space="preserve"> hanya bertemu sela</w:t>
      </w:r>
      <w:r w:rsidR="000008B9">
        <w:t>ma satu kali pertemuan.</w:t>
      </w:r>
    </w:p>
    <w:p w14:paraId="044FEA65" w14:textId="06468A8E" w:rsidR="006142FA" w:rsidRDefault="00907A0E" w:rsidP="009C2DC9">
      <w:pPr>
        <w:pBdr>
          <w:top w:val="nil"/>
          <w:left w:val="nil"/>
          <w:bottom w:val="nil"/>
          <w:right w:val="nil"/>
          <w:between w:val="nil"/>
        </w:pBdr>
        <w:ind w:firstLine="720"/>
        <w:rPr>
          <w:color w:val="000000"/>
        </w:rPr>
      </w:pPr>
      <w:r>
        <w:t>Selain kemampuan kognitif, masalah adiksi terhadap internet perlu mendapatkan dukungan dari lingkungan sosial. Dukungan sosial merupakan dukungan yang diterima individu baik secara emosional atau instrumental untuk terciptanya perkembangan psikososial yang positif. Dukungan sosial yang tinggi dapat mencegah munculnya dampak negati</w:t>
      </w:r>
      <w:r w:rsidR="00352814">
        <w:t>f</w:t>
      </w:r>
      <w:r>
        <w:t xml:space="preserve"> pada kesehatan mental </w:t>
      </w:r>
      <w:sdt>
        <w:sdtPr>
          <w:rPr>
            <w:color w:val="000000"/>
          </w:rPr>
          <w:tag w:val="MENDELEY_CITATION_v3_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"/>
          <w:id w:val="-1241634207"/>
          <w:placeholder>
            <w:docPart w:val="8CE3DE2DD5F543179156799232530E22"/>
          </w:placeholder>
        </w:sdtPr>
        <w:sdtEndPr/>
        <w:sdtContent>
          <w:r w:rsidRPr="00907A0E">
            <w:rPr>
              <w:color w:val="000000"/>
            </w:rPr>
            <w:t>(Ma et al., 2023).</w:t>
          </w:r>
        </w:sdtContent>
      </w:sdt>
      <w:r w:rsidR="009C2DC9">
        <w:rPr>
          <w:color w:val="000000"/>
        </w:rPr>
        <w:t xml:space="preserve"> </w:t>
      </w:r>
      <w:r w:rsidR="007E2E05">
        <w:rPr>
          <w:color w:val="000000"/>
        </w:rPr>
        <w:t>Keterlibatan keluarga</w:t>
      </w:r>
      <w:r w:rsidR="009E4E7C">
        <w:rPr>
          <w:color w:val="000000"/>
        </w:rPr>
        <w:t xml:space="preserve"> </w:t>
      </w:r>
      <w:r w:rsidR="00451FA5">
        <w:rPr>
          <w:color w:val="000000"/>
        </w:rPr>
        <w:t xml:space="preserve">khususnya ibu </w:t>
      </w:r>
      <w:r w:rsidR="005B5FB1">
        <w:rPr>
          <w:color w:val="000000"/>
        </w:rPr>
        <w:t xml:space="preserve">untuk </w:t>
      </w:r>
      <w:r w:rsidR="00451FA5">
        <w:rPr>
          <w:color w:val="000000"/>
        </w:rPr>
        <w:t xml:space="preserve">memberikan dukungan pada anak </w:t>
      </w:r>
      <w:r w:rsidR="009E4E7C">
        <w:rPr>
          <w:color w:val="000000"/>
        </w:rPr>
        <w:t xml:space="preserve">yang mengalami </w:t>
      </w:r>
      <w:r w:rsidR="005B5FB1">
        <w:rPr>
          <w:color w:val="000000"/>
        </w:rPr>
        <w:t xml:space="preserve">kecanduan internet dalam upaya perubahan perilaku </w:t>
      </w:r>
      <w:r w:rsidR="00F23910">
        <w:rPr>
          <w:color w:val="000000"/>
        </w:rPr>
        <w:t xml:space="preserve">sangatlah penting </w:t>
      </w:r>
      <w:sdt>
        <w:sdtPr>
          <w:rPr>
            <w:color w:val="000000"/>
          </w:rPr>
          <w:tag w:val="MENDELEY_CITATION_v3_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"/>
          <w:id w:val="681714178"/>
          <w:placeholder>
            <w:docPart w:val="DefaultPlaceholder_-1854013440"/>
          </w:placeholder>
        </w:sdtPr>
        <w:sdtEndPr/>
        <w:sdtContent>
          <w:r w:rsidR="001F3733" w:rsidRPr="001F3733">
            <w:rPr>
              <w:color w:val="000000"/>
            </w:rPr>
            <w:t>(Gholamian et al., 2019)</w:t>
          </w:r>
        </w:sdtContent>
      </w:sdt>
      <w:r w:rsidR="00F23910">
        <w:rPr>
          <w:color w:val="000000"/>
        </w:rPr>
        <w:t xml:space="preserve">. Selain itu </w:t>
      </w:r>
      <w:r w:rsidR="00424E30">
        <w:rPr>
          <w:color w:val="000000"/>
        </w:rPr>
        <w:t>d</w:t>
      </w:r>
      <w:r w:rsidR="009C2DC9">
        <w:rPr>
          <w:color w:val="000000"/>
        </w:rPr>
        <w:t>ukungan dari kerabat</w:t>
      </w:r>
      <w:r w:rsidR="00EB6F0C">
        <w:rPr>
          <w:color w:val="000000"/>
        </w:rPr>
        <w:t xml:space="preserve">, teman, serta masyarakat di lingkungan sosial untuk </w:t>
      </w:r>
      <w:r w:rsidR="00424E30">
        <w:rPr>
          <w:color w:val="000000"/>
        </w:rPr>
        <w:t xml:space="preserve">secara bijak menggunakan internet dan memiliki </w:t>
      </w:r>
      <w:r w:rsidR="00DD0158">
        <w:rPr>
          <w:color w:val="000000"/>
        </w:rPr>
        <w:t>tata kelola etika digital</w:t>
      </w:r>
      <w:r w:rsidR="008F71F9">
        <w:rPr>
          <w:color w:val="000000"/>
        </w:rPr>
        <w:t xml:space="preserve"> dalam berelasi di media so</w:t>
      </w:r>
      <w:r w:rsidR="003F68A7">
        <w:rPr>
          <w:color w:val="000000"/>
        </w:rPr>
        <w:t>s</w:t>
      </w:r>
      <w:r w:rsidR="008F71F9">
        <w:rPr>
          <w:color w:val="000000"/>
        </w:rPr>
        <w:t>ial.</w:t>
      </w:r>
      <w:r w:rsidR="004C6935">
        <w:rPr>
          <w:color w:val="000000"/>
        </w:rPr>
        <w:t xml:space="preserve"> </w:t>
      </w:r>
    </w:p>
    <w:p w14:paraId="3A75A038" w14:textId="77777777" w:rsidR="00DD0158" w:rsidRDefault="00DD0158" w:rsidP="009C2DC9">
      <w:pPr>
        <w:pBdr>
          <w:top w:val="nil"/>
          <w:left w:val="nil"/>
          <w:bottom w:val="nil"/>
          <w:right w:val="nil"/>
          <w:between w:val="nil"/>
        </w:pBdr>
        <w:ind w:firstLine="720"/>
      </w:pPr>
    </w:p>
    <w:p w14:paraId="08DFDB18" w14:textId="77777777" w:rsidR="006142FA" w:rsidRDefault="006142FA">
      <w:pPr>
        <w:pStyle w:val="Heading1"/>
        <w:ind w:left="-4"/>
        <w:rPr>
          <w:sz w:val="22"/>
          <w:szCs w:val="22"/>
        </w:rPr>
      </w:pPr>
      <w:r>
        <w:rPr>
          <w:sz w:val="22"/>
          <w:szCs w:val="22"/>
        </w:rPr>
        <w:t>KESIMPULAN</w:t>
      </w:r>
    </w:p>
    <w:p w14:paraId="7AB18148" w14:textId="77777777" w:rsidR="00994896" w:rsidRPr="00994896" w:rsidRDefault="00994896" w:rsidP="00994896">
      <w:pPr>
        <w:pStyle w:val="Normal1"/>
      </w:pPr>
    </w:p>
    <w:p w14:paraId="7BFC275E" w14:textId="3A82F793" w:rsidR="006142FA" w:rsidRPr="003A7DE0" w:rsidRDefault="00994896" w:rsidP="003A7DE0">
      <w:pPr>
        <w:spacing w:after="0" w:line="240" w:lineRule="auto"/>
        <w:ind w:right="0" w:firstLine="720"/>
        <w:rPr>
          <w:color w:val="000000"/>
          <w:highlight w:val="white"/>
        </w:rPr>
      </w:pPr>
      <w:r>
        <w:rPr>
          <w:color w:val="000000"/>
          <w:highlight w:val="white"/>
        </w:rPr>
        <w:t xml:space="preserve">Kegiatan dilaksanakan untuk </w:t>
      </w:r>
      <w:r w:rsidR="003F68A7">
        <w:rPr>
          <w:color w:val="000000"/>
        </w:rPr>
        <w:t>meningkatkan kesadaran masyarakat mengenai pentingnya melakukan pencegahan kecanduan dengan bijak berinternet.</w:t>
      </w:r>
      <w:r w:rsidR="0030299A">
        <w:rPr>
          <w:color w:val="000000"/>
        </w:rPr>
        <w:t xml:space="preserve"> Peserta yang berasal dari latar belakang usia, </w:t>
      </w:r>
      <w:r w:rsidR="003145A6">
        <w:rPr>
          <w:color w:val="000000"/>
        </w:rPr>
        <w:t xml:space="preserve">status pekerjaan dan domisili diharapkan dapat mewakili masyarakat untuk makin sadar </w:t>
      </w:r>
      <w:r w:rsidR="003705D8">
        <w:rPr>
          <w:color w:val="000000"/>
        </w:rPr>
        <w:t xml:space="preserve">akan </w:t>
      </w:r>
      <w:r w:rsidR="00D57CBE">
        <w:rPr>
          <w:color w:val="000000"/>
        </w:rPr>
        <w:t xml:space="preserve">etika </w:t>
      </w:r>
      <w:r w:rsidR="00D57CBE">
        <w:rPr>
          <w:color w:val="000000"/>
        </w:rPr>
        <w:lastRenderedPageBreak/>
        <w:t xml:space="preserve">berinternet. </w:t>
      </w:r>
      <w:r w:rsidR="00EA734F">
        <w:rPr>
          <w:color w:val="000000"/>
        </w:rPr>
        <w:t>Pe</w:t>
      </w:r>
      <w:r w:rsidR="00E9775E">
        <w:rPr>
          <w:color w:val="000000"/>
        </w:rPr>
        <w:t xml:space="preserve">rlu adanya </w:t>
      </w:r>
      <w:r w:rsidR="0007063A">
        <w:rPr>
          <w:color w:val="000000"/>
        </w:rPr>
        <w:t xml:space="preserve">kegiatan edukasi yang dilaksanakan secara berkesinambungan, agar makin banyak masyarakat yang </w:t>
      </w:r>
      <w:r w:rsidR="00E772C9">
        <w:rPr>
          <w:color w:val="000000"/>
        </w:rPr>
        <w:t xml:space="preserve">memiliki kesadaran </w:t>
      </w:r>
      <w:r w:rsidR="00F96F5F">
        <w:rPr>
          <w:color w:val="000000"/>
        </w:rPr>
        <w:t>mengenai</w:t>
      </w:r>
      <w:r w:rsidR="00905995">
        <w:rPr>
          <w:color w:val="000000"/>
        </w:rPr>
        <w:t xml:space="preserve"> masalah kecanduan internet </w:t>
      </w:r>
      <w:r w:rsidR="00C47836">
        <w:rPr>
          <w:color w:val="000000"/>
        </w:rPr>
        <w:t xml:space="preserve">dan pentingnya membangun </w:t>
      </w:r>
      <w:r w:rsidR="007E4D06">
        <w:rPr>
          <w:color w:val="000000"/>
        </w:rPr>
        <w:t>relasi sosial yang sehat di platform digital.</w:t>
      </w:r>
    </w:p>
    <w:p w14:paraId="137F445A" w14:textId="77777777" w:rsidR="006142FA" w:rsidRDefault="006142FA">
      <w:pPr>
        <w:pBdr>
          <w:top w:val="nil"/>
          <w:left w:val="nil"/>
          <w:bottom w:val="nil"/>
          <w:right w:val="nil"/>
          <w:between w:val="nil"/>
        </w:pBdr>
        <w:ind w:firstLine="0"/>
      </w:pPr>
    </w:p>
    <w:p w14:paraId="146DE646" w14:textId="77777777" w:rsidR="006142FA" w:rsidRDefault="006142FA">
      <w:pPr>
        <w:pStyle w:val="Heading1"/>
        <w:ind w:left="-4"/>
        <w:rPr>
          <w:sz w:val="22"/>
          <w:szCs w:val="22"/>
        </w:rPr>
      </w:pPr>
      <w:r>
        <w:rPr>
          <w:sz w:val="22"/>
          <w:szCs w:val="22"/>
        </w:rPr>
        <w:t>UCAPAN TERIMAKASIH</w:t>
      </w:r>
    </w:p>
    <w:p w14:paraId="5727BA09" w14:textId="77777777" w:rsidR="006142FA" w:rsidRDefault="006142FA" w:rsidP="00577A0C">
      <w:pPr>
        <w:pBdr>
          <w:top w:val="nil"/>
          <w:left w:val="nil"/>
          <w:bottom w:val="nil"/>
          <w:right w:val="nil"/>
          <w:between w:val="nil"/>
        </w:pBdr>
        <w:rPr>
          <w:color w:val="000000"/>
        </w:rPr>
      </w:pPr>
      <w:r>
        <w:tab/>
        <w:t xml:space="preserve">Tim berterima kasih kepada Lembaga Penelitian Pengabdian Masyarakat (LPPM) Universitas Pelita Harapan atas dukungan dan pendanaan pada kegiatan pengabdian kepada masyarakat dengan nomor kegiatan PM-32-FoN/VIII/2022. </w:t>
      </w:r>
    </w:p>
    <w:p w14:paraId="2A18C45C" w14:textId="77777777" w:rsidR="006142FA" w:rsidRDefault="006142FA">
      <w:pPr>
        <w:spacing w:after="0" w:line="240" w:lineRule="auto"/>
        <w:ind w:right="0" w:firstLine="0"/>
        <w:jc w:val="left"/>
        <w:rPr>
          <w:rFonts w:ascii="Times" w:eastAsia="Times" w:hAnsi="Times" w:cs="Times"/>
          <w:color w:val="000000"/>
          <w:sz w:val="20"/>
          <w:szCs w:val="20"/>
        </w:rPr>
      </w:pPr>
      <w:r>
        <w:rPr>
          <w:color w:val="000000"/>
          <w:highlight w:val="white"/>
        </w:rPr>
        <w:t> </w:t>
      </w:r>
    </w:p>
    <w:p w14:paraId="1331D624" w14:textId="77777777" w:rsidR="006142FA" w:rsidRDefault="006142FA">
      <w:pPr>
        <w:pBdr>
          <w:top w:val="nil"/>
          <w:left w:val="nil"/>
          <w:bottom w:val="nil"/>
          <w:right w:val="nil"/>
          <w:between w:val="nil"/>
        </w:pBdr>
        <w:ind w:firstLine="0"/>
      </w:pPr>
    </w:p>
    <w:p w14:paraId="79F0D8F3" w14:textId="77777777" w:rsidR="006142FA" w:rsidRDefault="006142FA">
      <w:pPr>
        <w:pStyle w:val="Heading1"/>
        <w:ind w:left="-4"/>
        <w:rPr>
          <w:sz w:val="22"/>
          <w:szCs w:val="22"/>
        </w:rPr>
      </w:pPr>
      <w:r>
        <w:rPr>
          <w:sz w:val="22"/>
          <w:szCs w:val="22"/>
        </w:rPr>
        <w:t>REFERENSI</w:t>
      </w:r>
    </w:p>
    <w:p w14:paraId="27BFD31F" w14:textId="77777777" w:rsidR="006142FA" w:rsidRDefault="006142FA">
      <w:pPr>
        <w:pBdr>
          <w:top w:val="nil"/>
          <w:left w:val="nil"/>
          <w:bottom w:val="nil"/>
          <w:right w:val="nil"/>
          <w:between w:val="nil"/>
        </w:pBdr>
        <w:spacing w:after="0" w:line="240" w:lineRule="auto"/>
        <w:ind w:right="0" w:firstLine="720"/>
        <w:rPr>
          <w:color w:val="000000"/>
        </w:rPr>
      </w:pPr>
    </w:p>
    <w:sdt>
      <w:sdtPr>
        <w:tag w:val="MENDELEY_BIBLIOGRAPHY"/>
        <w:id w:val="-555010143"/>
        <w:placeholder>
          <w:docPart w:val="4EC7FC656AD443D48E05E9083CA1A16F"/>
        </w:placeholder>
      </w:sdtPr>
      <w:sdtEndPr/>
      <w:sdtContent>
        <w:p w14:paraId="4D27DC54" w14:textId="77777777" w:rsidR="001F3733" w:rsidRDefault="001F3733">
          <w:pPr>
            <w:autoSpaceDE w:val="0"/>
            <w:autoSpaceDN w:val="0"/>
            <w:ind w:hanging="480"/>
            <w:divId w:val="1530755206"/>
            <w:rPr>
              <w:sz w:val="24"/>
              <w:szCs w:val="24"/>
            </w:rPr>
          </w:pPr>
          <w:r>
            <w:t xml:space="preserve">Bickham, D. S. (2021). Current Research and Viewpoints on Internet Addiction in Adolescents. </w:t>
          </w:r>
          <w:r>
            <w:rPr>
              <w:i/>
              <w:iCs/>
            </w:rPr>
            <w:t>Current Pediatrics Reports</w:t>
          </w:r>
          <w:r>
            <w:t xml:space="preserve">, </w:t>
          </w:r>
          <w:r>
            <w:rPr>
              <w:i/>
              <w:iCs/>
            </w:rPr>
            <w:t>9</w:t>
          </w:r>
          <w:r>
            <w:t>(1), 1–10. https://doi.org/10.1007/s40124-020-00236-3</w:t>
          </w:r>
        </w:p>
        <w:p w14:paraId="0D3C5BE9" w14:textId="77777777" w:rsidR="001F3733" w:rsidRDefault="001F3733">
          <w:pPr>
            <w:autoSpaceDE w:val="0"/>
            <w:autoSpaceDN w:val="0"/>
            <w:ind w:hanging="480"/>
            <w:divId w:val="1377198733"/>
          </w:pPr>
          <w:r>
            <w:t xml:space="preserve">Ding, S., Tukker, A., &amp; Ward, H. (2023). Opportunities and risks of internet of things (IoT) technologies for circular business models: A literature review. </w:t>
          </w:r>
          <w:r>
            <w:rPr>
              <w:i/>
              <w:iCs/>
            </w:rPr>
            <w:t>Journal of Environmental Management</w:t>
          </w:r>
          <w:r>
            <w:t xml:space="preserve">, </w:t>
          </w:r>
          <w:r>
            <w:rPr>
              <w:i/>
              <w:iCs/>
            </w:rPr>
            <w:t>336</w:t>
          </w:r>
          <w:r>
            <w:t>(March), 117662. https://doi.org/10.1016/j.jenvman.2023.117662</w:t>
          </w:r>
        </w:p>
        <w:p w14:paraId="5F9EA181" w14:textId="3E94FB25" w:rsidR="001F3733" w:rsidRDefault="001F3733">
          <w:pPr>
            <w:autoSpaceDE w:val="0"/>
            <w:autoSpaceDN w:val="0"/>
            <w:ind w:hanging="480"/>
            <w:divId w:val="1461650426"/>
          </w:pPr>
          <w:r>
            <w:t xml:space="preserve">Gholamian, B., Shahnazi, H., &amp; Hassanzadeh, A. (2019). The effect of educational intervention based on BASNEF model for reducing internet addiction among female students: A quasi-experimental study. </w:t>
          </w:r>
          <w:r>
            <w:rPr>
              <w:i/>
              <w:iCs/>
            </w:rPr>
            <w:t>Italian Journal of Pediatrics</w:t>
          </w:r>
          <w:r>
            <w:t xml:space="preserve">, </w:t>
          </w:r>
          <w:r>
            <w:rPr>
              <w:i/>
              <w:iCs/>
            </w:rPr>
            <w:t>45</w:t>
          </w:r>
          <w:r>
            <w:t xml:space="preserve">(1). </w:t>
          </w:r>
          <w:hyperlink r:id="rId28" w:history="1">
            <w:r w:rsidR="00036957" w:rsidRPr="00AA002A">
              <w:rPr>
                <w:rStyle w:val="Hyperlink"/>
              </w:rPr>
              <w:t>https://doi.org/10.1186/s13052-019-0761-4</w:t>
            </w:r>
          </w:hyperlink>
        </w:p>
        <w:p w14:paraId="7473806C" w14:textId="77777777" w:rsidR="00036957" w:rsidRDefault="00036957" w:rsidP="00036957">
          <w:pPr>
            <w:tabs>
              <w:tab w:val="left" w:pos="7716"/>
            </w:tabs>
            <w:ind w:hanging="450"/>
            <w:divId w:val="1461650426"/>
            <w:rPr>
              <w:rStyle w:val="Hyperlink"/>
              <w:sz w:val="23"/>
              <w:szCs w:val="23"/>
            </w:rPr>
          </w:pPr>
          <w:r>
            <w:rPr>
              <w:sz w:val="23"/>
              <w:szCs w:val="23"/>
            </w:rPr>
            <w:t xml:space="preserve">Guo, L., Shi, G., Du, X., Wang, W., Guo, Y., &amp; Lu, C. (2021). Associations of emotional and behavioral problems with Internet use among Chinese young adults: the role of academic performance. </w:t>
          </w:r>
          <w:r>
            <w:rPr>
              <w:i/>
              <w:iCs/>
              <w:sz w:val="23"/>
              <w:szCs w:val="23"/>
            </w:rPr>
            <w:t xml:space="preserve">Journal of Affective </w:t>
          </w:r>
          <w:r>
            <w:rPr>
              <w:i/>
              <w:iCs/>
              <w:sz w:val="23"/>
              <w:szCs w:val="23"/>
            </w:rPr>
            <w:lastRenderedPageBreak/>
            <w:t>Disorders</w:t>
          </w:r>
          <w:r>
            <w:rPr>
              <w:sz w:val="23"/>
              <w:szCs w:val="23"/>
            </w:rPr>
            <w:t xml:space="preserve">, </w:t>
          </w:r>
          <w:r>
            <w:rPr>
              <w:i/>
              <w:iCs/>
              <w:sz w:val="23"/>
              <w:szCs w:val="23"/>
            </w:rPr>
            <w:t>287</w:t>
          </w:r>
          <w:r>
            <w:rPr>
              <w:sz w:val="23"/>
              <w:szCs w:val="23"/>
            </w:rPr>
            <w:t xml:space="preserve">, 214–221. </w:t>
          </w:r>
          <w:hyperlink r:id="rId29" w:history="1">
            <w:r w:rsidRPr="00B424D9">
              <w:rPr>
                <w:rStyle w:val="Hyperlink"/>
                <w:sz w:val="23"/>
                <w:szCs w:val="23"/>
              </w:rPr>
              <w:t>https://doi.org/10.1016/J.JAD.2021.03.050</w:t>
            </w:r>
          </w:hyperlink>
        </w:p>
        <w:p w14:paraId="05AC8241" w14:textId="77777777" w:rsidR="00036957" w:rsidRDefault="00036957">
          <w:pPr>
            <w:autoSpaceDE w:val="0"/>
            <w:autoSpaceDN w:val="0"/>
            <w:ind w:hanging="480"/>
            <w:divId w:val="1461650426"/>
          </w:pPr>
        </w:p>
        <w:p w14:paraId="63A6C3FA" w14:textId="77777777" w:rsidR="001F3733" w:rsidRDefault="001F3733">
          <w:pPr>
            <w:autoSpaceDE w:val="0"/>
            <w:autoSpaceDN w:val="0"/>
            <w:ind w:hanging="480"/>
            <w:divId w:val="439423341"/>
          </w:pPr>
          <w:r>
            <w:t xml:space="preserve">Ho, R. C., Zhang, M. W. B., Tsang, T. Y., Toh, A. H., Pan, F., Lu, Y., Cheng, C., Yip, P. S., Lam, L. T., Lai, C. M., Watanabe, H., &amp; Mak, K. K. (2014). The association between internet addiction and psychiatric co-morbidity: A meta-analysis. </w:t>
          </w:r>
          <w:r>
            <w:rPr>
              <w:i/>
              <w:iCs/>
            </w:rPr>
            <w:t>BMC Psychiatry</w:t>
          </w:r>
          <w:r>
            <w:t xml:space="preserve">, </w:t>
          </w:r>
          <w:r>
            <w:rPr>
              <w:i/>
              <w:iCs/>
            </w:rPr>
            <w:t>14</w:t>
          </w:r>
          <w:r>
            <w:t>(1). https://doi.org/10.1186/1471-244X-14-183</w:t>
          </w:r>
        </w:p>
        <w:p w14:paraId="0FB9402A" w14:textId="77777777" w:rsidR="001F3733" w:rsidRDefault="001F3733">
          <w:pPr>
            <w:autoSpaceDE w:val="0"/>
            <w:autoSpaceDN w:val="0"/>
            <w:ind w:hanging="480"/>
            <w:divId w:val="512108688"/>
          </w:pPr>
          <w:r>
            <w:t xml:space="preserve">Jong, N. de, Könings, K. D., &amp; Czabanowska, K. (2014). The Development of Innovative Online Problem-Based Learning: A Leadership Course for Leaders in European Public Health. </w:t>
          </w:r>
          <w:r>
            <w:rPr>
              <w:i/>
              <w:iCs/>
            </w:rPr>
            <w:t>Journal of University Teaching and Learning Practice</w:t>
          </w:r>
          <w:r>
            <w:t xml:space="preserve">, </w:t>
          </w:r>
          <w:r>
            <w:rPr>
              <w:i/>
              <w:iCs/>
            </w:rPr>
            <w:t>11</w:t>
          </w:r>
          <w:r>
            <w:t>(3), 19–28. https://doi.org/10.53761/1.11.3.3</w:t>
          </w:r>
        </w:p>
        <w:p w14:paraId="1AACE010" w14:textId="77777777" w:rsidR="00036957" w:rsidRDefault="001F3733" w:rsidP="00036957">
          <w:pPr>
            <w:autoSpaceDE w:val="0"/>
            <w:autoSpaceDN w:val="0"/>
            <w:ind w:hanging="480"/>
            <w:divId w:val="940181537"/>
          </w:pPr>
          <w:r>
            <w:t xml:space="preserve">Kassab, S. E., Al-Eraky, M., El-Sayed, W., Hamdy, H., &amp; Schmidt, H. (2023). Measurement of student engagement in health professions education: a review of literature. </w:t>
          </w:r>
          <w:r>
            <w:rPr>
              <w:i/>
              <w:iCs/>
            </w:rPr>
            <w:t>BMC Medical Education</w:t>
          </w:r>
          <w:r>
            <w:t xml:space="preserve">, </w:t>
          </w:r>
          <w:r>
            <w:rPr>
              <w:i/>
              <w:iCs/>
            </w:rPr>
            <w:t>23</w:t>
          </w:r>
          <w:r>
            <w:t xml:space="preserve">(1), 1–14. </w:t>
          </w:r>
          <w:hyperlink r:id="rId30" w:history="1">
            <w:r w:rsidR="00036957" w:rsidRPr="00AA002A">
              <w:rPr>
                <w:rStyle w:val="Hyperlink"/>
              </w:rPr>
              <w:t>https://doi.org/10.1186/s12909-023-04344-8</w:t>
            </w:r>
          </w:hyperlink>
        </w:p>
        <w:p w14:paraId="5C3BA27E" w14:textId="3FE04B13" w:rsidR="00036957" w:rsidRPr="00036957" w:rsidRDefault="00036957" w:rsidP="00036957">
          <w:pPr>
            <w:autoSpaceDE w:val="0"/>
            <w:autoSpaceDN w:val="0"/>
            <w:ind w:hanging="480"/>
            <w:divId w:val="940181537"/>
          </w:pPr>
          <w:r>
            <w:rPr>
              <w:sz w:val="23"/>
              <w:szCs w:val="23"/>
            </w:rPr>
            <w:t xml:space="preserve">Kiang, M. Y., Raghu, T. S., &amp; Shang, K. H. M. (2000). Marketing on the Internet — who can benefit from an online marketing approach? </w:t>
          </w:r>
          <w:r>
            <w:rPr>
              <w:i/>
              <w:iCs/>
              <w:sz w:val="23"/>
              <w:szCs w:val="23"/>
            </w:rPr>
            <w:t>Decision Support Systems</w:t>
          </w:r>
          <w:r>
            <w:rPr>
              <w:sz w:val="23"/>
              <w:szCs w:val="23"/>
            </w:rPr>
            <w:t xml:space="preserve">, </w:t>
          </w:r>
          <w:r>
            <w:rPr>
              <w:i/>
              <w:iCs/>
              <w:sz w:val="23"/>
              <w:szCs w:val="23"/>
            </w:rPr>
            <w:t>27</w:t>
          </w:r>
          <w:r>
            <w:rPr>
              <w:sz w:val="23"/>
              <w:szCs w:val="23"/>
            </w:rPr>
            <w:t xml:space="preserve">(4), 383–393. </w:t>
          </w:r>
          <w:hyperlink r:id="rId31" w:history="1">
            <w:r w:rsidRPr="00B424D9">
              <w:rPr>
                <w:rStyle w:val="Hyperlink"/>
                <w:sz w:val="23"/>
                <w:szCs w:val="23"/>
              </w:rPr>
              <w:t>https://doi.org/10.1016/S0167-9236(99)00062-7</w:t>
            </w:r>
          </w:hyperlink>
        </w:p>
        <w:p w14:paraId="79936B3D" w14:textId="77777777" w:rsidR="00036957" w:rsidRDefault="00036957" w:rsidP="00036957">
          <w:pPr>
            <w:autoSpaceDE w:val="0"/>
            <w:autoSpaceDN w:val="0"/>
            <w:ind w:hanging="480"/>
            <w:divId w:val="940181537"/>
            <w:rPr>
              <w:color w:val="0000FF"/>
              <w:sz w:val="23"/>
              <w:szCs w:val="23"/>
            </w:rPr>
          </w:pPr>
          <w:r>
            <w:rPr>
              <w:sz w:val="23"/>
              <w:szCs w:val="23"/>
            </w:rPr>
            <w:t xml:space="preserve">Kim, S. Y., Kim, B., &amp; Shin, Y. (2019). 5.36 SMARTPHONE USE AND SLEEP IN CHILDREN. </w:t>
          </w:r>
          <w:r>
            <w:rPr>
              <w:i/>
              <w:iCs/>
              <w:sz w:val="23"/>
              <w:szCs w:val="23"/>
            </w:rPr>
            <w:t>Journal of the American Academy of Child &amp; Adolescent Psychiatry</w:t>
          </w:r>
          <w:r>
            <w:rPr>
              <w:sz w:val="23"/>
              <w:szCs w:val="23"/>
            </w:rPr>
            <w:t xml:space="preserve">, </w:t>
          </w:r>
          <w:r>
            <w:rPr>
              <w:i/>
              <w:iCs/>
              <w:sz w:val="23"/>
              <w:szCs w:val="23"/>
            </w:rPr>
            <w:t>58</w:t>
          </w:r>
          <w:r>
            <w:rPr>
              <w:sz w:val="23"/>
              <w:szCs w:val="23"/>
            </w:rPr>
            <w:t xml:space="preserve">(10), S257. </w:t>
          </w:r>
          <w:hyperlink r:id="rId32" w:history="1">
            <w:r w:rsidRPr="00AA002A">
              <w:rPr>
                <w:rStyle w:val="Hyperlink"/>
                <w:sz w:val="23"/>
                <w:szCs w:val="23"/>
              </w:rPr>
              <w:t>https://doi.org/10.1016/J.JAAC.2019.08.350</w:t>
            </w:r>
          </w:hyperlink>
        </w:p>
        <w:p w14:paraId="42BABCEC" w14:textId="50376E68" w:rsidR="00036957" w:rsidRPr="00036957" w:rsidRDefault="00036957" w:rsidP="00036957">
          <w:pPr>
            <w:autoSpaceDE w:val="0"/>
            <w:autoSpaceDN w:val="0"/>
            <w:ind w:hanging="480"/>
            <w:divId w:val="940181537"/>
            <w:rPr>
              <w:color w:val="0000FF"/>
              <w:sz w:val="23"/>
              <w:szCs w:val="23"/>
            </w:rPr>
          </w:pPr>
          <w:r>
            <w:rPr>
              <w:sz w:val="23"/>
              <w:szCs w:val="23"/>
            </w:rPr>
            <w:t xml:space="preserve">Korkmaz, Ö., Erer, E., &amp; Erer, D. (2022). Internet access and its role on educational equality during the COVID-19 pandemic. </w:t>
          </w:r>
          <w:r>
            <w:rPr>
              <w:i/>
              <w:iCs/>
              <w:sz w:val="23"/>
              <w:szCs w:val="23"/>
            </w:rPr>
            <w:t>Telecommunications Policy</w:t>
          </w:r>
          <w:r>
            <w:rPr>
              <w:sz w:val="23"/>
              <w:szCs w:val="23"/>
            </w:rPr>
            <w:t xml:space="preserve">, 102353. </w:t>
          </w:r>
          <w:r>
            <w:rPr>
              <w:color w:val="0000FF"/>
              <w:sz w:val="23"/>
              <w:szCs w:val="23"/>
            </w:rPr>
            <w:t>https://doi.org/10.1016/J.TELPOL.2022.102353</w:t>
          </w:r>
        </w:p>
        <w:p w14:paraId="2084B7D0" w14:textId="77777777" w:rsidR="001F3733" w:rsidRDefault="001F3733">
          <w:pPr>
            <w:autoSpaceDE w:val="0"/>
            <w:autoSpaceDN w:val="0"/>
            <w:ind w:hanging="480"/>
            <w:divId w:val="1754932567"/>
          </w:pPr>
          <w:r>
            <w:lastRenderedPageBreak/>
            <w:t xml:space="preserve">Ma, Y., Li, Y., Xie, X., Zhang, Y., Ammerman, B. A., Lewis, S. P., Chen, R., Yu, Y., Li, F., &amp; Tang, J. (2023). The role of depressive symptoms and social support in the association of internet addiction with non-suicidal self-injury among adolescents: a cohort study in China. </w:t>
          </w:r>
          <w:r>
            <w:rPr>
              <w:i/>
              <w:iCs/>
            </w:rPr>
            <w:t>BMC Psychiatry</w:t>
          </w:r>
          <w:r>
            <w:t xml:space="preserve">, </w:t>
          </w:r>
          <w:r>
            <w:rPr>
              <w:i/>
              <w:iCs/>
            </w:rPr>
            <w:t>23</w:t>
          </w:r>
          <w:r>
            <w:t>(1). https://doi.org/10.1186/s12888-023-04754-4</w:t>
          </w:r>
        </w:p>
        <w:p w14:paraId="1E8C7C35" w14:textId="77777777" w:rsidR="001F3733" w:rsidRDefault="001F3733">
          <w:pPr>
            <w:autoSpaceDE w:val="0"/>
            <w:autoSpaceDN w:val="0"/>
            <w:ind w:hanging="480"/>
            <w:divId w:val="23486566"/>
          </w:pPr>
          <w:r>
            <w:t xml:space="preserve">McKinnon, S., Smith, A. M., &amp; Thomson, J. C. (2015). A Window to the World: Using Technology to Internationalise Entrepreneurship Education. </w:t>
          </w:r>
          <w:r>
            <w:rPr>
              <w:i/>
              <w:iCs/>
            </w:rPr>
            <w:t>Journal of Perspectives in Applied Academic Practice</w:t>
          </w:r>
          <w:r>
            <w:t xml:space="preserve">, </w:t>
          </w:r>
          <w:r>
            <w:rPr>
              <w:i/>
              <w:iCs/>
            </w:rPr>
            <w:t>3</w:t>
          </w:r>
          <w:r>
            <w:t>(3), 15–23. https://doi.org/10.14297/jpaap.v3i3.178</w:t>
          </w:r>
        </w:p>
        <w:p w14:paraId="0E85C856" w14:textId="77777777" w:rsidR="001F3733" w:rsidRDefault="001F3733">
          <w:pPr>
            <w:autoSpaceDE w:val="0"/>
            <w:autoSpaceDN w:val="0"/>
            <w:ind w:hanging="480"/>
            <w:divId w:val="1362439200"/>
          </w:pPr>
          <w:r>
            <w:t xml:space="preserve">Peter, O., Pradhan, A., &amp; Mbohwa, C. (2023). Industrial internet of things (IIoT): opportunities, challenges, and requirements in manufacturing businesses in emerging economies. </w:t>
          </w:r>
          <w:r>
            <w:rPr>
              <w:i/>
              <w:iCs/>
            </w:rPr>
            <w:t>Procedia Computer Science</w:t>
          </w:r>
          <w:r>
            <w:t xml:space="preserve">, </w:t>
          </w:r>
          <w:r>
            <w:rPr>
              <w:i/>
              <w:iCs/>
            </w:rPr>
            <w:t>217</w:t>
          </w:r>
          <w:r>
            <w:t>(2022), 856–865. https://doi.org/10.1016/j.procs.2022.12.282</w:t>
          </w:r>
        </w:p>
        <w:p w14:paraId="4DA511A1" w14:textId="3B336C36" w:rsidR="00986381" w:rsidRDefault="001F3733" w:rsidP="00986381">
          <w:pPr>
            <w:autoSpaceDE w:val="0"/>
            <w:autoSpaceDN w:val="0"/>
            <w:ind w:hanging="480"/>
            <w:divId w:val="1821389336"/>
          </w:pPr>
          <w:r>
            <w:t xml:space="preserve">Sechi, C., Loi, G., &amp; Cabras, C. (2021). Addictive internet behaviors: The role of trait emotional intelligence, self-esteem, age, and gender. </w:t>
          </w:r>
          <w:r>
            <w:rPr>
              <w:i/>
              <w:iCs/>
            </w:rPr>
            <w:t>Scandinavian Journal of Psychology</w:t>
          </w:r>
          <w:r>
            <w:t xml:space="preserve">, </w:t>
          </w:r>
          <w:r>
            <w:rPr>
              <w:i/>
              <w:iCs/>
            </w:rPr>
            <w:t>62</w:t>
          </w:r>
          <w:r>
            <w:t xml:space="preserve">(3), 409–417. </w:t>
          </w:r>
          <w:hyperlink r:id="rId33" w:history="1">
            <w:r w:rsidR="00986381" w:rsidRPr="00AA002A">
              <w:rPr>
                <w:rStyle w:val="Hyperlink"/>
              </w:rPr>
              <w:t>https://doi.org/10.1111/sjop.12698</w:t>
            </w:r>
          </w:hyperlink>
        </w:p>
        <w:p w14:paraId="17F342FB" w14:textId="0CA2690F" w:rsidR="006142FA" w:rsidRPr="00036957" w:rsidRDefault="001F3733" w:rsidP="00986381">
          <w:pPr>
            <w:autoSpaceDE w:val="0"/>
            <w:autoSpaceDN w:val="0"/>
            <w:ind w:hanging="480"/>
            <w:divId w:val="1821389336"/>
          </w:pPr>
          <w:r>
            <w:t xml:space="preserve">Tahir, M. J., Malik, N. I., Ullah, I., Khan, H. R., Perveen, S., Ramalho, R., Siddiqi, A. R., Waheed, S., Mohamed Shalaby, M. M., de Berardis, D., Jain, S., Vetrivendan, G. L., Chatterjee, H., Gopar Franco, W. X., Shafiq, M. A., Fatima, N. T., Abeysekera, M., Sayyeda, Q., Shamat, S. F., … Pakpour, A. H. (2021). Internet addiction and sleep quality among medical students during the COVID-19 pandemic: A multinational cross-sectional survey. </w:t>
          </w:r>
          <w:r>
            <w:rPr>
              <w:i/>
              <w:iCs/>
            </w:rPr>
            <w:t>PLoS ONE</w:t>
          </w:r>
          <w:r>
            <w:t xml:space="preserve">, </w:t>
          </w:r>
          <w:r>
            <w:rPr>
              <w:i/>
              <w:iCs/>
            </w:rPr>
            <w:t>16</w:t>
          </w:r>
          <w:r>
            <w:t>(11 November), 1–14. https://doi.org/10.1371/journal.pone.0259594</w:t>
          </w:r>
        </w:p>
      </w:sdtContent>
    </w:sdt>
    <w:bookmarkStart w:id="2" w:name="_heading=h.30j0zll" w:colFirst="0" w:colLast="0" w:displacedByCustomXml="prev"/>
    <w:bookmarkEnd w:id="2" w:displacedByCustomXml="prev"/>
    <w:bookmarkStart w:id="3" w:name="_heading=h.gjdgxs" w:colFirst="0" w:colLast="0" w:displacedByCustomXml="prev"/>
    <w:bookmarkEnd w:id="3" w:displacedByCustomXml="prev"/>
    <w:p w14:paraId="35C8F51C" w14:textId="364CD4D7" w:rsidR="00036957" w:rsidRDefault="00036957" w:rsidP="00036957">
      <w:pPr>
        <w:pBdr>
          <w:top w:val="nil"/>
          <w:left w:val="nil"/>
          <w:bottom w:val="nil"/>
          <w:right w:val="nil"/>
          <w:between w:val="nil"/>
        </w:pBdr>
        <w:tabs>
          <w:tab w:val="left" w:pos="5535"/>
        </w:tabs>
        <w:ind w:left="720" w:hanging="720"/>
        <w:rPr>
          <w:color w:val="0000FF"/>
          <w:sz w:val="23"/>
          <w:szCs w:val="23"/>
        </w:rPr>
      </w:pPr>
      <w:r>
        <w:rPr>
          <w:sz w:val="23"/>
          <w:szCs w:val="23"/>
        </w:rPr>
        <w:t xml:space="preserve">Teng, Z., Nie, Q., Zhu, Z., &amp; Guo, C. (2020). Violent video game exposure and (Cyber)bullying perpetration among Chinese youth: The moderating role of </w:t>
      </w:r>
      <w:r>
        <w:rPr>
          <w:sz w:val="23"/>
          <w:szCs w:val="23"/>
        </w:rPr>
        <w:lastRenderedPageBreak/>
        <w:t xml:space="preserve">trait aggression and moral identity. </w:t>
      </w:r>
      <w:r>
        <w:rPr>
          <w:i/>
          <w:iCs/>
          <w:sz w:val="23"/>
          <w:szCs w:val="23"/>
        </w:rPr>
        <w:t>Computers in Human Behavior</w:t>
      </w:r>
      <w:r>
        <w:rPr>
          <w:sz w:val="23"/>
          <w:szCs w:val="23"/>
        </w:rPr>
        <w:t xml:space="preserve">, </w:t>
      </w:r>
      <w:r>
        <w:rPr>
          <w:i/>
          <w:iCs/>
          <w:sz w:val="23"/>
          <w:szCs w:val="23"/>
        </w:rPr>
        <w:t>104</w:t>
      </w:r>
      <w:r>
        <w:rPr>
          <w:sz w:val="23"/>
          <w:szCs w:val="23"/>
        </w:rPr>
        <w:t xml:space="preserve">, 106193. </w:t>
      </w:r>
      <w:hyperlink r:id="rId34" w:history="1">
        <w:r w:rsidRPr="00AA002A">
          <w:rPr>
            <w:rStyle w:val="Hyperlink"/>
            <w:sz w:val="23"/>
            <w:szCs w:val="23"/>
          </w:rPr>
          <w:t>https://doi.org/10.1016/J.CHB.2019.106193</w:t>
        </w:r>
      </w:hyperlink>
    </w:p>
    <w:p w14:paraId="3C8E193E" w14:textId="77777777" w:rsidR="00036957" w:rsidRDefault="00036957" w:rsidP="00036957">
      <w:pPr>
        <w:tabs>
          <w:tab w:val="left" w:pos="7716"/>
        </w:tabs>
        <w:ind w:left="720" w:hanging="720"/>
        <w:rPr>
          <w:color w:val="0000FF"/>
          <w:sz w:val="23"/>
          <w:szCs w:val="23"/>
        </w:rPr>
      </w:pPr>
      <w:r>
        <w:rPr>
          <w:sz w:val="23"/>
          <w:szCs w:val="23"/>
        </w:rPr>
        <w:t xml:space="preserve">Vijay, V., Field, C. R., Gollnow, F., &amp; Jones, K. K. (2021). Using internet search data to understand information seeking behavior for health and conservation topics during the COVID-19 pandemic. </w:t>
      </w:r>
      <w:r>
        <w:rPr>
          <w:i/>
          <w:iCs/>
          <w:sz w:val="23"/>
          <w:szCs w:val="23"/>
        </w:rPr>
        <w:t>Biological Conservation</w:t>
      </w:r>
      <w:r>
        <w:rPr>
          <w:sz w:val="23"/>
          <w:szCs w:val="23"/>
        </w:rPr>
        <w:t xml:space="preserve">, </w:t>
      </w:r>
      <w:r>
        <w:rPr>
          <w:i/>
          <w:iCs/>
          <w:sz w:val="23"/>
          <w:szCs w:val="23"/>
        </w:rPr>
        <w:t>257</w:t>
      </w:r>
      <w:r>
        <w:rPr>
          <w:sz w:val="23"/>
          <w:szCs w:val="23"/>
        </w:rPr>
        <w:t xml:space="preserve">, 109078. </w:t>
      </w:r>
      <w:hyperlink r:id="rId35" w:history="1">
        <w:r w:rsidRPr="00B424D9">
          <w:rPr>
            <w:rStyle w:val="Hyperlink"/>
            <w:sz w:val="23"/>
            <w:szCs w:val="23"/>
          </w:rPr>
          <w:t>https://doi.org/10.1016/J.BIOCON.2021.109078</w:t>
        </w:r>
      </w:hyperlink>
    </w:p>
    <w:p w14:paraId="265BA7BC" w14:textId="77777777" w:rsidR="00036957" w:rsidRDefault="00036957" w:rsidP="00036957">
      <w:pPr>
        <w:pBdr>
          <w:top w:val="nil"/>
          <w:left w:val="nil"/>
          <w:bottom w:val="nil"/>
          <w:right w:val="nil"/>
          <w:between w:val="nil"/>
        </w:pBdr>
        <w:tabs>
          <w:tab w:val="left" w:pos="5535"/>
        </w:tabs>
        <w:ind w:left="720" w:hanging="720"/>
      </w:pPr>
    </w:p>
    <w:p w14:paraId="0DF2C700" w14:textId="77777777" w:rsidR="00036957" w:rsidRDefault="00036957" w:rsidP="00D76A85">
      <w:pPr>
        <w:tabs>
          <w:tab w:val="left" w:pos="7716"/>
        </w:tabs>
        <w:ind w:left="720" w:hanging="720"/>
        <w:rPr>
          <w:color w:val="0000FF"/>
          <w:sz w:val="23"/>
          <w:szCs w:val="23"/>
        </w:rPr>
      </w:pPr>
    </w:p>
    <w:p w14:paraId="5D7EE292" w14:textId="61FE697B" w:rsidR="006142FA" w:rsidRDefault="006142FA" w:rsidP="00D76A85">
      <w:pPr>
        <w:tabs>
          <w:tab w:val="left" w:pos="7716"/>
        </w:tabs>
        <w:ind w:left="720" w:hanging="720"/>
      </w:pPr>
      <w:r>
        <w:tab/>
      </w:r>
    </w:p>
    <w:sectPr w:rsidR="006142FA" w:rsidSect="00CA5D55">
      <w:headerReference w:type="even" r:id="rId36"/>
      <w:headerReference w:type="default" r:id="rId37"/>
      <w:footerReference w:type="even" r:id="rId38"/>
      <w:footerReference w:type="default" r:id="rId39"/>
      <w:type w:val="continuous"/>
      <w:pgSz w:w="12240" w:h="15840"/>
      <w:pgMar w:top="1134" w:right="1134" w:bottom="1134" w:left="1134" w:header="720" w:footer="720" w:gutter="0"/>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777AEF" w14:textId="77777777" w:rsidR="006D645F" w:rsidRDefault="006D645F">
      <w:pPr>
        <w:spacing w:after="0" w:line="240" w:lineRule="auto"/>
      </w:pPr>
      <w:r>
        <w:separator/>
      </w:r>
    </w:p>
  </w:endnote>
  <w:endnote w:type="continuationSeparator" w:id="0">
    <w:p w14:paraId="588CE9FF" w14:textId="77777777" w:rsidR="006D645F" w:rsidRDefault="006D6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default"/>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05F138" w14:textId="77777777" w:rsidR="006142FA" w:rsidRDefault="006142FA">
    <w:pPr>
      <w:widowControl w:val="0"/>
      <w:pBdr>
        <w:top w:val="nil"/>
        <w:left w:val="nil"/>
        <w:bottom w:val="nil"/>
        <w:right w:val="nil"/>
        <w:between w:val="nil"/>
      </w:pBdr>
      <w:spacing w:after="0" w:line="276" w:lineRule="auto"/>
      <w:ind w:right="0" w:firstLine="0"/>
      <w:jc w:val="left"/>
    </w:pPr>
  </w:p>
  <w:tbl>
    <w:tblPr>
      <w:tblW w:w="10170" w:type="dxa"/>
      <w:tblLayout w:type="fixed"/>
      <w:tblLook w:val="0400" w:firstRow="0" w:lastRow="0" w:firstColumn="0" w:lastColumn="0" w:noHBand="0" w:noVBand="1"/>
    </w:tblPr>
    <w:tblGrid>
      <w:gridCol w:w="9491"/>
      <w:gridCol w:w="679"/>
    </w:tblGrid>
    <w:tr w:rsidR="006142FA" w14:paraId="1999BB02" w14:textId="77777777">
      <w:trPr>
        <w:trHeight w:val="40"/>
      </w:trPr>
      <w:tc>
        <w:tcPr>
          <w:tcW w:w="9491" w:type="dxa"/>
          <w:tcBorders>
            <w:right w:val="single" w:sz="18" w:space="0" w:color="4F81BD"/>
          </w:tcBorders>
        </w:tcPr>
        <w:p w14:paraId="1003C21F" w14:textId="77777777" w:rsidR="006142FA" w:rsidRDefault="006142FA">
          <w:pPr>
            <w:pBdr>
              <w:top w:val="nil"/>
              <w:left w:val="nil"/>
              <w:bottom w:val="nil"/>
              <w:right w:val="nil"/>
              <w:between w:val="nil"/>
            </w:pBdr>
            <w:tabs>
              <w:tab w:val="center" w:pos="4320"/>
              <w:tab w:val="right" w:pos="8640"/>
            </w:tabs>
            <w:spacing w:after="0" w:line="240" w:lineRule="auto"/>
            <w:jc w:val="right"/>
            <w:rPr>
              <w:sz w:val="20"/>
              <w:szCs w:val="20"/>
            </w:rPr>
          </w:pPr>
          <w:r>
            <w:rPr>
              <w:highlight w:val="white"/>
            </w:rPr>
            <w:t>Nama Sub tema Penelitian</w:t>
          </w:r>
        </w:p>
      </w:tc>
      <w:tc>
        <w:tcPr>
          <w:tcW w:w="679" w:type="dxa"/>
          <w:tcBorders>
            <w:left w:val="single" w:sz="18" w:space="0" w:color="4F81BD"/>
          </w:tcBorders>
        </w:tcPr>
        <w:p w14:paraId="7B3ACB64" w14:textId="77777777" w:rsidR="006142FA" w:rsidRDefault="006142FA">
          <w:pPr>
            <w:pBdr>
              <w:top w:val="nil"/>
              <w:left w:val="nil"/>
              <w:bottom w:val="nil"/>
              <w:right w:val="nil"/>
              <w:between w:val="nil"/>
            </w:pBdr>
            <w:tabs>
              <w:tab w:val="center" w:pos="4320"/>
              <w:tab w:val="right" w:pos="8640"/>
            </w:tabs>
            <w:spacing w:after="0" w:line="240" w:lineRule="auto"/>
            <w:rPr>
              <w:sz w:val="20"/>
              <w:szCs w:val="20"/>
            </w:rPr>
          </w:pPr>
          <w:r>
            <w:rPr>
              <w:sz w:val="20"/>
              <w:szCs w:val="20"/>
            </w:rPr>
            <w:fldChar w:fldCharType="begin"/>
          </w:r>
          <w:r>
            <w:rPr>
              <w:sz w:val="20"/>
              <w:szCs w:val="20"/>
            </w:rPr>
            <w:instrText>PAGE</w:instrText>
          </w:r>
          <w:r>
            <w:rPr>
              <w:sz w:val="20"/>
              <w:szCs w:val="20"/>
            </w:rPr>
            <w:fldChar w:fldCharType="separate"/>
          </w:r>
          <w:r>
            <w:rPr>
              <w:noProof/>
              <w:sz w:val="20"/>
              <w:szCs w:val="20"/>
            </w:rPr>
            <w:t>2</w:t>
          </w:r>
          <w:r>
            <w:rPr>
              <w:sz w:val="20"/>
              <w:szCs w:val="20"/>
            </w:rPr>
            <w:fldChar w:fldCharType="end"/>
          </w:r>
        </w:p>
      </w:tc>
    </w:tr>
  </w:tbl>
  <w:p w14:paraId="39A802FC" w14:textId="77777777" w:rsidR="006142FA" w:rsidRDefault="006142FA">
    <w:pPr>
      <w:pBdr>
        <w:top w:val="nil"/>
        <w:left w:val="nil"/>
        <w:bottom w:val="nil"/>
        <w:right w:val="nil"/>
        <w:between w:val="nil"/>
      </w:pBdr>
      <w:tabs>
        <w:tab w:val="center" w:pos="4320"/>
        <w:tab w:val="right" w:pos="8640"/>
      </w:tabs>
      <w:spacing w:after="0" w:line="240" w:lineRule="auto"/>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B1F3D6" w14:textId="77777777" w:rsidR="006142FA" w:rsidRDefault="006142FA">
    <w:pPr>
      <w:widowControl w:val="0"/>
      <w:pBdr>
        <w:top w:val="nil"/>
        <w:left w:val="nil"/>
        <w:bottom w:val="nil"/>
        <w:right w:val="nil"/>
        <w:between w:val="nil"/>
      </w:pBdr>
      <w:spacing w:after="0" w:line="276" w:lineRule="auto"/>
      <w:ind w:right="0" w:firstLine="0"/>
      <w:jc w:val="left"/>
      <w:rPr>
        <w:i/>
      </w:rPr>
    </w:pPr>
  </w:p>
  <w:tbl>
    <w:tblPr>
      <w:tblW w:w="10170" w:type="dxa"/>
      <w:tblLayout w:type="fixed"/>
      <w:tblLook w:val="0400" w:firstRow="0" w:lastRow="0" w:firstColumn="0" w:lastColumn="0" w:noHBand="0" w:noVBand="1"/>
    </w:tblPr>
    <w:tblGrid>
      <w:gridCol w:w="9491"/>
      <w:gridCol w:w="679"/>
    </w:tblGrid>
    <w:tr w:rsidR="006142FA" w14:paraId="72920155" w14:textId="77777777">
      <w:trPr>
        <w:trHeight w:val="40"/>
      </w:trPr>
      <w:tc>
        <w:tcPr>
          <w:tcW w:w="9491" w:type="dxa"/>
          <w:tcBorders>
            <w:right w:val="single" w:sz="18" w:space="0" w:color="4F81BD"/>
          </w:tcBorders>
        </w:tcPr>
        <w:p w14:paraId="27E43D39" w14:textId="5373B6CE" w:rsidR="006142FA" w:rsidRDefault="00E07F4A">
          <w:pPr>
            <w:pBdr>
              <w:top w:val="nil"/>
              <w:left w:val="nil"/>
              <w:bottom w:val="nil"/>
              <w:right w:val="nil"/>
              <w:between w:val="nil"/>
            </w:pBdr>
            <w:tabs>
              <w:tab w:val="center" w:pos="4320"/>
              <w:tab w:val="right" w:pos="8640"/>
            </w:tabs>
            <w:spacing w:after="0" w:line="240" w:lineRule="auto"/>
            <w:jc w:val="right"/>
            <w:rPr>
              <w:sz w:val="20"/>
              <w:szCs w:val="20"/>
            </w:rPr>
          </w:pPr>
          <w:r>
            <w:t xml:space="preserve">Kesehatan </w:t>
          </w:r>
        </w:p>
      </w:tc>
      <w:tc>
        <w:tcPr>
          <w:tcW w:w="679" w:type="dxa"/>
          <w:tcBorders>
            <w:left w:val="single" w:sz="18" w:space="0" w:color="4F81BD"/>
          </w:tcBorders>
        </w:tcPr>
        <w:p w14:paraId="7A0D7D6F" w14:textId="77777777" w:rsidR="006142FA" w:rsidRDefault="006142FA">
          <w:pPr>
            <w:pBdr>
              <w:top w:val="nil"/>
              <w:left w:val="nil"/>
              <w:bottom w:val="nil"/>
              <w:right w:val="nil"/>
              <w:between w:val="nil"/>
            </w:pBdr>
            <w:tabs>
              <w:tab w:val="center" w:pos="4320"/>
              <w:tab w:val="right" w:pos="8640"/>
            </w:tabs>
            <w:spacing w:after="0" w:line="240" w:lineRule="auto"/>
            <w:rPr>
              <w:sz w:val="20"/>
              <w:szCs w:val="20"/>
            </w:rPr>
          </w:pPr>
          <w:r>
            <w:rPr>
              <w:sz w:val="20"/>
              <w:szCs w:val="20"/>
            </w:rPr>
            <w:fldChar w:fldCharType="begin"/>
          </w:r>
          <w:r>
            <w:rPr>
              <w:sz w:val="20"/>
              <w:szCs w:val="20"/>
            </w:rPr>
            <w:instrText>PAGE</w:instrText>
          </w:r>
          <w:r>
            <w:rPr>
              <w:sz w:val="20"/>
              <w:szCs w:val="20"/>
            </w:rPr>
            <w:fldChar w:fldCharType="separate"/>
          </w:r>
          <w:r w:rsidR="00E07F4A">
            <w:rPr>
              <w:noProof/>
              <w:sz w:val="20"/>
              <w:szCs w:val="20"/>
            </w:rPr>
            <w:t>1</w:t>
          </w:r>
          <w:r>
            <w:rPr>
              <w:sz w:val="20"/>
              <w:szCs w:val="20"/>
            </w:rPr>
            <w:fldChar w:fldCharType="end"/>
          </w:r>
        </w:p>
      </w:tc>
    </w:tr>
  </w:tbl>
  <w:p w14:paraId="664A1D60" w14:textId="77777777" w:rsidR="006142FA" w:rsidRDefault="006142FA">
    <w:pPr>
      <w:pBdr>
        <w:top w:val="nil"/>
        <w:left w:val="nil"/>
        <w:bottom w:val="nil"/>
        <w:right w:val="nil"/>
        <w:between w:val="nil"/>
      </w:pBdr>
      <w:tabs>
        <w:tab w:val="center" w:pos="4320"/>
        <w:tab w:val="right" w:pos="8640"/>
      </w:tabs>
      <w:spacing w:after="0" w:line="240" w:lineRule="auto"/>
      <w:ind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0F890C" w14:textId="77777777" w:rsidR="00C82948" w:rsidRDefault="00C82948">
    <w:pPr>
      <w:widowControl w:val="0"/>
      <w:pBdr>
        <w:top w:val="nil"/>
        <w:left w:val="nil"/>
        <w:bottom w:val="nil"/>
        <w:right w:val="nil"/>
        <w:between w:val="nil"/>
      </w:pBdr>
      <w:spacing w:after="0" w:line="276" w:lineRule="auto"/>
      <w:ind w:right="0" w:firstLine="0"/>
      <w:jc w:val="left"/>
    </w:pPr>
  </w:p>
  <w:tbl>
    <w:tblPr>
      <w:tblStyle w:val="a3"/>
      <w:tblW w:w="10170" w:type="dxa"/>
      <w:tblLayout w:type="fixed"/>
      <w:tblLook w:val="0400" w:firstRow="0" w:lastRow="0" w:firstColumn="0" w:lastColumn="0" w:noHBand="0" w:noVBand="1"/>
    </w:tblPr>
    <w:tblGrid>
      <w:gridCol w:w="9491"/>
      <w:gridCol w:w="679"/>
    </w:tblGrid>
    <w:tr w:rsidR="00C82948" w14:paraId="30FE2E89" w14:textId="77777777">
      <w:trPr>
        <w:trHeight w:val="40"/>
      </w:trPr>
      <w:tc>
        <w:tcPr>
          <w:tcW w:w="9491" w:type="dxa"/>
          <w:tcBorders>
            <w:right w:val="single" w:sz="18" w:space="0" w:color="4F81BD"/>
          </w:tcBorders>
        </w:tcPr>
        <w:p w14:paraId="1E0998D5" w14:textId="74D0C8E1" w:rsidR="00C82948" w:rsidRDefault="00E07F4A">
          <w:pPr>
            <w:pBdr>
              <w:top w:val="nil"/>
              <w:left w:val="nil"/>
              <w:bottom w:val="nil"/>
              <w:right w:val="nil"/>
              <w:between w:val="nil"/>
            </w:pBdr>
            <w:tabs>
              <w:tab w:val="center" w:pos="4320"/>
              <w:tab w:val="right" w:pos="8640"/>
            </w:tabs>
            <w:spacing w:after="0" w:line="240" w:lineRule="auto"/>
            <w:jc w:val="right"/>
            <w:rPr>
              <w:sz w:val="20"/>
              <w:szCs w:val="20"/>
            </w:rPr>
          </w:pPr>
          <w:r>
            <w:t xml:space="preserve">Kesehatan </w:t>
          </w:r>
        </w:p>
      </w:tc>
      <w:tc>
        <w:tcPr>
          <w:tcW w:w="679" w:type="dxa"/>
          <w:tcBorders>
            <w:left w:val="single" w:sz="18" w:space="0" w:color="4F81BD"/>
          </w:tcBorders>
        </w:tcPr>
        <w:p w14:paraId="7138F439" w14:textId="77777777" w:rsidR="00C82948" w:rsidRDefault="00701221">
          <w:pPr>
            <w:pBdr>
              <w:top w:val="nil"/>
              <w:left w:val="nil"/>
              <w:bottom w:val="nil"/>
              <w:right w:val="nil"/>
              <w:between w:val="nil"/>
            </w:pBdr>
            <w:tabs>
              <w:tab w:val="center" w:pos="4320"/>
              <w:tab w:val="right" w:pos="8640"/>
            </w:tabs>
            <w:spacing w:after="0" w:line="240" w:lineRule="auto"/>
            <w:rPr>
              <w:sz w:val="20"/>
              <w:szCs w:val="20"/>
            </w:rPr>
          </w:pPr>
          <w:r>
            <w:rPr>
              <w:sz w:val="20"/>
              <w:szCs w:val="20"/>
            </w:rPr>
            <w:fldChar w:fldCharType="begin"/>
          </w:r>
          <w:r>
            <w:rPr>
              <w:sz w:val="20"/>
              <w:szCs w:val="20"/>
            </w:rPr>
            <w:instrText>PAGE</w:instrText>
          </w:r>
          <w:r>
            <w:rPr>
              <w:sz w:val="20"/>
              <w:szCs w:val="20"/>
            </w:rPr>
            <w:fldChar w:fldCharType="separate"/>
          </w:r>
          <w:r w:rsidR="00E07F4A">
            <w:rPr>
              <w:noProof/>
              <w:sz w:val="20"/>
              <w:szCs w:val="20"/>
            </w:rPr>
            <w:t>6</w:t>
          </w:r>
          <w:r>
            <w:rPr>
              <w:sz w:val="20"/>
              <w:szCs w:val="20"/>
            </w:rPr>
            <w:fldChar w:fldCharType="end"/>
          </w:r>
        </w:p>
      </w:tc>
    </w:tr>
  </w:tbl>
  <w:p w14:paraId="224C131D" w14:textId="77777777" w:rsidR="00C82948" w:rsidRDefault="00C82948">
    <w:pPr>
      <w:pBdr>
        <w:top w:val="nil"/>
        <w:left w:val="nil"/>
        <w:bottom w:val="nil"/>
        <w:right w:val="nil"/>
        <w:between w:val="nil"/>
      </w:pBdr>
      <w:tabs>
        <w:tab w:val="center" w:pos="4320"/>
        <w:tab w:val="right" w:pos="8640"/>
      </w:tabs>
      <w:spacing w:after="0" w:line="240" w:lineRule="auto"/>
      <w:ind w:firstLine="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E470EB" w14:textId="77777777" w:rsidR="00C82948" w:rsidRDefault="00C82948">
    <w:pPr>
      <w:widowControl w:val="0"/>
      <w:pBdr>
        <w:top w:val="nil"/>
        <w:left w:val="nil"/>
        <w:bottom w:val="nil"/>
        <w:right w:val="nil"/>
        <w:between w:val="nil"/>
      </w:pBdr>
      <w:spacing w:after="0" w:line="276" w:lineRule="auto"/>
      <w:ind w:right="0" w:firstLine="0"/>
      <w:jc w:val="left"/>
      <w:rPr>
        <w:i/>
      </w:rPr>
    </w:pPr>
  </w:p>
  <w:tbl>
    <w:tblPr>
      <w:tblStyle w:val="a2"/>
      <w:tblW w:w="10170" w:type="dxa"/>
      <w:tblLayout w:type="fixed"/>
      <w:tblLook w:val="0400" w:firstRow="0" w:lastRow="0" w:firstColumn="0" w:lastColumn="0" w:noHBand="0" w:noVBand="1"/>
    </w:tblPr>
    <w:tblGrid>
      <w:gridCol w:w="9491"/>
      <w:gridCol w:w="679"/>
    </w:tblGrid>
    <w:tr w:rsidR="00C82948" w14:paraId="2F34B21E" w14:textId="77777777">
      <w:trPr>
        <w:trHeight w:val="40"/>
      </w:trPr>
      <w:tc>
        <w:tcPr>
          <w:tcW w:w="9491" w:type="dxa"/>
          <w:tcBorders>
            <w:right w:val="single" w:sz="18" w:space="0" w:color="4F81BD"/>
          </w:tcBorders>
        </w:tcPr>
        <w:p w14:paraId="73CCC57A" w14:textId="425F7C90" w:rsidR="00C82948" w:rsidRDefault="00E07F4A">
          <w:pPr>
            <w:pBdr>
              <w:top w:val="nil"/>
              <w:left w:val="nil"/>
              <w:bottom w:val="nil"/>
              <w:right w:val="nil"/>
              <w:between w:val="nil"/>
            </w:pBdr>
            <w:tabs>
              <w:tab w:val="center" w:pos="4320"/>
              <w:tab w:val="right" w:pos="8640"/>
            </w:tabs>
            <w:spacing w:after="0" w:line="240" w:lineRule="auto"/>
            <w:jc w:val="right"/>
            <w:rPr>
              <w:sz w:val="20"/>
              <w:szCs w:val="20"/>
            </w:rPr>
          </w:pPr>
          <w:r>
            <w:t xml:space="preserve">Kesehatan </w:t>
          </w:r>
        </w:p>
      </w:tc>
      <w:tc>
        <w:tcPr>
          <w:tcW w:w="679" w:type="dxa"/>
          <w:tcBorders>
            <w:left w:val="single" w:sz="18" w:space="0" w:color="4F81BD"/>
          </w:tcBorders>
        </w:tcPr>
        <w:p w14:paraId="11C0DEEC" w14:textId="77777777" w:rsidR="00C82948" w:rsidRDefault="00701221">
          <w:pPr>
            <w:pBdr>
              <w:top w:val="nil"/>
              <w:left w:val="nil"/>
              <w:bottom w:val="nil"/>
              <w:right w:val="nil"/>
              <w:between w:val="nil"/>
            </w:pBdr>
            <w:tabs>
              <w:tab w:val="center" w:pos="4320"/>
              <w:tab w:val="right" w:pos="8640"/>
            </w:tabs>
            <w:spacing w:after="0" w:line="240" w:lineRule="auto"/>
            <w:rPr>
              <w:sz w:val="20"/>
              <w:szCs w:val="20"/>
            </w:rPr>
          </w:pPr>
          <w:r>
            <w:rPr>
              <w:sz w:val="20"/>
              <w:szCs w:val="20"/>
            </w:rPr>
            <w:fldChar w:fldCharType="begin"/>
          </w:r>
          <w:r>
            <w:rPr>
              <w:sz w:val="20"/>
              <w:szCs w:val="20"/>
            </w:rPr>
            <w:instrText>PAGE</w:instrText>
          </w:r>
          <w:r>
            <w:rPr>
              <w:sz w:val="20"/>
              <w:szCs w:val="20"/>
            </w:rPr>
            <w:fldChar w:fldCharType="separate"/>
          </w:r>
          <w:r w:rsidR="00E07F4A">
            <w:rPr>
              <w:noProof/>
              <w:sz w:val="20"/>
              <w:szCs w:val="20"/>
            </w:rPr>
            <w:t>7</w:t>
          </w:r>
          <w:r>
            <w:rPr>
              <w:sz w:val="20"/>
              <w:szCs w:val="20"/>
            </w:rPr>
            <w:fldChar w:fldCharType="end"/>
          </w:r>
        </w:p>
      </w:tc>
    </w:tr>
  </w:tbl>
  <w:p w14:paraId="13A1ED16" w14:textId="77777777" w:rsidR="00C82948" w:rsidRDefault="00C82948">
    <w:pPr>
      <w:pBdr>
        <w:top w:val="nil"/>
        <w:left w:val="nil"/>
        <w:bottom w:val="nil"/>
        <w:right w:val="nil"/>
        <w:between w:val="nil"/>
      </w:pBdr>
      <w:tabs>
        <w:tab w:val="center" w:pos="4320"/>
        <w:tab w:val="right" w:pos="8640"/>
      </w:tabs>
      <w:spacing w:after="0" w:line="240" w:lineRule="auto"/>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D51297" w14:textId="77777777" w:rsidR="006D645F" w:rsidRDefault="006D645F">
      <w:pPr>
        <w:spacing w:after="0" w:line="240" w:lineRule="auto"/>
      </w:pPr>
      <w:r>
        <w:separator/>
      </w:r>
    </w:p>
  </w:footnote>
  <w:footnote w:type="continuationSeparator" w:id="0">
    <w:p w14:paraId="00B8646E" w14:textId="77777777" w:rsidR="006D645F" w:rsidRDefault="006D64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F42763" w14:textId="77777777" w:rsidR="006142FA" w:rsidRDefault="006142FA">
    <w:pPr>
      <w:widowControl w:val="0"/>
      <w:pBdr>
        <w:top w:val="nil"/>
        <w:left w:val="nil"/>
        <w:bottom w:val="nil"/>
        <w:right w:val="nil"/>
        <w:between w:val="nil"/>
      </w:pBdr>
      <w:spacing w:after="0" w:line="276" w:lineRule="auto"/>
      <w:ind w:right="0" w:firstLine="0"/>
      <w:jc w:val="left"/>
    </w:pPr>
  </w:p>
  <w:p w14:paraId="7697A78D" w14:textId="77777777" w:rsidR="006142FA" w:rsidRDefault="006142FA">
    <w:pPr>
      <w:pBdr>
        <w:top w:val="nil"/>
        <w:left w:val="nil"/>
        <w:bottom w:val="nil"/>
        <w:right w:val="nil"/>
        <w:between w:val="nil"/>
      </w:pBdr>
      <w:tabs>
        <w:tab w:val="center" w:pos="4320"/>
        <w:tab w:val="right" w:pos="8640"/>
      </w:tabs>
      <w:spacing w:after="0" w:line="240" w:lineRule="auto"/>
      <w:jc w:val="right"/>
      <w:rPr>
        <w:i/>
      </w:rPr>
    </w:pPr>
    <w:r>
      <w:rPr>
        <w:i/>
      </w:rPr>
      <w:t>Prosiding PKM-CSR, Vol. 2 (2019)</w:t>
    </w:r>
    <w:r>
      <w:rPr>
        <w:noProof/>
        <w:lang w:eastAsia="en-US"/>
      </w:rPr>
      <w:drawing>
        <wp:anchor distT="0" distB="0" distL="114300" distR="114300" simplePos="0" relativeHeight="251662336" behindDoc="0" locked="0" layoutInCell="1" hidden="0" allowOverlap="1" wp14:anchorId="2E0C9B6C" wp14:editId="34B358D3">
          <wp:simplePos x="0" y="0"/>
          <wp:positionH relativeFrom="column">
            <wp:posOffset>7622</wp:posOffset>
          </wp:positionH>
          <wp:positionV relativeFrom="paragraph">
            <wp:posOffset>-259079</wp:posOffset>
          </wp:positionV>
          <wp:extent cx="655320" cy="655320"/>
          <wp:effectExtent l="0" t="0" r="0" b="0"/>
          <wp:wrapSquare wrapText="bothSides" distT="0" distB="0" distL="114300" distR="114300"/>
          <wp:docPr id="2119364087" name="Picture 2119364087"/>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55320" cy="655320"/>
                  </a:xfrm>
                  <a:prstGeom prst="rect">
                    <a:avLst/>
                  </a:prstGeom>
                  <a:ln/>
                </pic:spPr>
              </pic:pic>
            </a:graphicData>
          </a:graphic>
        </wp:anchor>
      </w:drawing>
    </w:r>
  </w:p>
  <w:p w14:paraId="3303BAF8" w14:textId="77777777" w:rsidR="006142FA" w:rsidRDefault="006142FA">
    <w:pPr>
      <w:pBdr>
        <w:top w:val="nil"/>
        <w:left w:val="nil"/>
        <w:bottom w:val="single" w:sz="6" w:space="1" w:color="000000"/>
        <w:right w:val="nil"/>
        <w:between w:val="nil"/>
      </w:pBdr>
      <w:tabs>
        <w:tab w:val="center" w:pos="4320"/>
        <w:tab w:val="right" w:pos="8640"/>
      </w:tabs>
      <w:spacing w:after="0" w:line="240" w:lineRule="auto"/>
      <w:jc w:val="right"/>
      <w:rPr>
        <w:i/>
      </w:rPr>
    </w:pPr>
    <w:r>
      <w:rPr>
        <w:i/>
      </w:rPr>
      <w:tab/>
      <w:t xml:space="preserve">                                                          e-ISSN: 2655-3570   </w:t>
    </w:r>
  </w:p>
  <w:p w14:paraId="3128818E" w14:textId="77777777" w:rsidR="006142FA" w:rsidRDefault="006142FA">
    <w:pPr>
      <w:pBdr>
        <w:top w:val="nil"/>
        <w:left w:val="nil"/>
        <w:bottom w:val="single" w:sz="6" w:space="1" w:color="000000"/>
        <w:right w:val="nil"/>
        <w:between w:val="nil"/>
      </w:pBdr>
      <w:tabs>
        <w:tab w:val="center" w:pos="4320"/>
        <w:tab w:val="right" w:pos="8640"/>
      </w:tabs>
      <w:spacing w:after="0" w:line="240" w:lineRule="auto"/>
      <w:jc w:val="right"/>
      <w:rPr>
        <w:i/>
      </w:rPr>
    </w:pPr>
  </w:p>
  <w:p w14:paraId="79FEE6AB" w14:textId="77777777" w:rsidR="006142FA" w:rsidRDefault="006142FA">
    <w:pPr>
      <w:pBdr>
        <w:top w:val="nil"/>
        <w:left w:val="nil"/>
        <w:bottom w:val="nil"/>
        <w:right w:val="nil"/>
        <w:between w:val="nil"/>
      </w:pBdr>
      <w:tabs>
        <w:tab w:val="center" w:pos="4320"/>
        <w:tab w:val="right" w:pos="8640"/>
      </w:tabs>
      <w:spacing w:after="0"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2AA31" w14:textId="77777777" w:rsidR="006142FA" w:rsidRDefault="006142FA">
    <w:pPr>
      <w:widowControl w:val="0"/>
      <w:pBdr>
        <w:top w:val="nil"/>
        <w:left w:val="nil"/>
        <w:bottom w:val="nil"/>
        <w:right w:val="nil"/>
        <w:between w:val="nil"/>
      </w:pBdr>
      <w:spacing w:after="0" w:line="276" w:lineRule="auto"/>
      <w:ind w:right="0" w:firstLine="0"/>
      <w:jc w:val="left"/>
    </w:pPr>
  </w:p>
  <w:p w14:paraId="2947EB53" w14:textId="148D6701" w:rsidR="006142FA" w:rsidRDefault="006142FA">
    <w:pPr>
      <w:pBdr>
        <w:top w:val="nil"/>
        <w:left w:val="nil"/>
        <w:bottom w:val="nil"/>
        <w:right w:val="nil"/>
        <w:between w:val="nil"/>
      </w:pBdr>
      <w:tabs>
        <w:tab w:val="center" w:pos="4320"/>
        <w:tab w:val="right" w:pos="8640"/>
      </w:tabs>
      <w:spacing w:after="0" w:line="240" w:lineRule="auto"/>
      <w:jc w:val="right"/>
      <w:rPr>
        <w:i/>
      </w:rPr>
    </w:pPr>
    <w:r>
      <w:rPr>
        <w:i/>
      </w:rPr>
      <w:t xml:space="preserve">Prosiding PKM-CSR, Vol. </w:t>
    </w:r>
    <w:r w:rsidR="00E07F4A">
      <w:rPr>
        <w:i/>
      </w:rPr>
      <w:t>6</w:t>
    </w:r>
    <w:r>
      <w:rPr>
        <w:i/>
      </w:rPr>
      <w:t xml:space="preserve"> (202</w:t>
    </w:r>
    <w:r w:rsidR="00E07F4A">
      <w:rPr>
        <w:i/>
      </w:rPr>
      <w:t>3</w:t>
    </w:r>
    <w:r>
      <w:rPr>
        <w:i/>
      </w:rPr>
      <w:t>)</w:t>
    </w:r>
    <w:r>
      <w:rPr>
        <w:noProof/>
        <w:lang w:eastAsia="en-US"/>
      </w:rPr>
      <w:drawing>
        <wp:anchor distT="0" distB="0" distL="114300" distR="114300" simplePos="0" relativeHeight="251661312" behindDoc="0" locked="0" layoutInCell="1" hidden="0" allowOverlap="1" wp14:anchorId="5F636148" wp14:editId="0297DDB4">
          <wp:simplePos x="0" y="0"/>
          <wp:positionH relativeFrom="column">
            <wp:posOffset>7622</wp:posOffset>
          </wp:positionH>
          <wp:positionV relativeFrom="paragraph">
            <wp:posOffset>-259079</wp:posOffset>
          </wp:positionV>
          <wp:extent cx="655320" cy="655320"/>
          <wp:effectExtent l="0" t="0" r="0" b="0"/>
          <wp:wrapSquare wrapText="bothSides" distT="0" distB="0" distL="114300" distR="114300"/>
          <wp:docPr id="1263014075" name="Picture 1263014075"/>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55320" cy="655320"/>
                  </a:xfrm>
                  <a:prstGeom prst="rect">
                    <a:avLst/>
                  </a:prstGeom>
                  <a:ln/>
                </pic:spPr>
              </pic:pic>
            </a:graphicData>
          </a:graphic>
        </wp:anchor>
      </w:drawing>
    </w:r>
  </w:p>
  <w:p w14:paraId="471B9A9B" w14:textId="77777777" w:rsidR="006142FA" w:rsidRDefault="006142FA">
    <w:pPr>
      <w:pBdr>
        <w:top w:val="nil"/>
        <w:left w:val="nil"/>
        <w:bottom w:val="single" w:sz="6" w:space="1" w:color="000000"/>
        <w:right w:val="nil"/>
        <w:between w:val="nil"/>
      </w:pBdr>
      <w:tabs>
        <w:tab w:val="center" w:pos="4320"/>
        <w:tab w:val="right" w:pos="8640"/>
      </w:tabs>
      <w:spacing w:after="0" w:line="240" w:lineRule="auto"/>
      <w:jc w:val="right"/>
      <w:rPr>
        <w:i/>
      </w:rPr>
    </w:pPr>
    <w:r>
      <w:rPr>
        <w:i/>
      </w:rPr>
      <w:tab/>
      <w:t xml:space="preserve">                                                          e-ISSN: 2655-3570   </w:t>
    </w:r>
  </w:p>
  <w:p w14:paraId="090702C8" w14:textId="77777777" w:rsidR="006142FA" w:rsidRDefault="006142FA">
    <w:pPr>
      <w:pBdr>
        <w:top w:val="nil"/>
        <w:left w:val="nil"/>
        <w:bottom w:val="single" w:sz="6" w:space="1" w:color="000000"/>
        <w:right w:val="nil"/>
        <w:between w:val="nil"/>
      </w:pBdr>
      <w:tabs>
        <w:tab w:val="center" w:pos="4320"/>
        <w:tab w:val="right" w:pos="8640"/>
      </w:tabs>
      <w:spacing w:after="0" w:line="240" w:lineRule="auto"/>
      <w:jc w:val="right"/>
      <w:rPr>
        <w:i/>
      </w:rPr>
    </w:pPr>
  </w:p>
  <w:p w14:paraId="6D02574B" w14:textId="77777777" w:rsidR="006142FA" w:rsidRDefault="006142FA">
    <w:pPr>
      <w:pBdr>
        <w:top w:val="nil"/>
        <w:left w:val="nil"/>
        <w:bottom w:val="single" w:sz="6" w:space="1" w:color="000000"/>
        <w:right w:val="nil"/>
        <w:between w:val="nil"/>
      </w:pBdr>
      <w:tabs>
        <w:tab w:val="center" w:pos="4320"/>
        <w:tab w:val="right" w:pos="8640"/>
      </w:tabs>
      <w:spacing w:after="0" w:line="240" w:lineRule="auto"/>
      <w:jc w:val="right"/>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4B1D3F" w14:textId="77777777" w:rsidR="00C82948" w:rsidRDefault="00C82948">
    <w:pPr>
      <w:widowControl w:val="0"/>
      <w:pBdr>
        <w:top w:val="nil"/>
        <w:left w:val="nil"/>
        <w:bottom w:val="nil"/>
        <w:right w:val="nil"/>
        <w:between w:val="nil"/>
      </w:pBdr>
      <w:spacing w:after="0" w:line="276" w:lineRule="auto"/>
      <w:ind w:right="0" w:firstLine="0"/>
      <w:jc w:val="left"/>
    </w:pPr>
  </w:p>
  <w:p w14:paraId="75ADE914" w14:textId="6A78AEE1" w:rsidR="00C82948" w:rsidRDefault="00701221">
    <w:pPr>
      <w:pBdr>
        <w:top w:val="nil"/>
        <w:left w:val="nil"/>
        <w:bottom w:val="nil"/>
        <w:right w:val="nil"/>
        <w:between w:val="nil"/>
      </w:pBdr>
      <w:tabs>
        <w:tab w:val="center" w:pos="4320"/>
        <w:tab w:val="right" w:pos="8640"/>
      </w:tabs>
      <w:spacing w:after="0" w:line="240" w:lineRule="auto"/>
      <w:jc w:val="right"/>
      <w:rPr>
        <w:i/>
      </w:rPr>
    </w:pPr>
    <w:r>
      <w:rPr>
        <w:i/>
      </w:rPr>
      <w:t xml:space="preserve">Prosiding PKM-CSR, Vol. </w:t>
    </w:r>
    <w:r w:rsidR="00E07F4A">
      <w:rPr>
        <w:i/>
      </w:rPr>
      <w:t>6</w:t>
    </w:r>
    <w:r>
      <w:rPr>
        <w:i/>
      </w:rPr>
      <w:t xml:space="preserve"> (20</w:t>
    </w:r>
    <w:r w:rsidR="00E07F4A">
      <w:rPr>
        <w:i/>
      </w:rPr>
      <w:t>23</w:t>
    </w:r>
    <w:r>
      <w:rPr>
        <w:i/>
      </w:rPr>
      <w:t>)</w:t>
    </w:r>
    <w:r>
      <w:rPr>
        <w:noProof/>
        <w:lang w:eastAsia="en-US"/>
      </w:rPr>
      <w:drawing>
        <wp:anchor distT="0" distB="0" distL="114300" distR="114300" simplePos="0" relativeHeight="251659264" behindDoc="0" locked="0" layoutInCell="1" hidden="0" allowOverlap="1" wp14:anchorId="2F1B66B2" wp14:editId="493F745C">
          <wp:simplePos x="0" y="0"/>
          <wp:positionH relativeFrom="column">
            <wp:posOffset>7622</wp:posOffset>
          </wp:positionH>
          <wp:positionV relativeFrom="paragraph">
            <wp:posOffset>-259079</wp:posOffset>
          </wp:positionV>
          <wp:extent cx="655320" cy="655320"/>
          <wp:effectExtent l="0" t="0" r="0" b="0"/>
          <wp:wrapSquare wrapText="bothSides" distT="0" distB="0" distL="114300" distR="114300"/>
          <wp:docPr id="7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55320" cy="655320"/>
                  </a:xfrm>
                  <a:prstGeom prst="rect">
                    <a:avLst/>
                  </a:prstGeom>
                  <a:ln/>
                </pic:spPr>
              </pic:pic>
            </a:graphicData>
          </a:graphic>
        </wp:anchor>
      </w:drawing>
    </w:r>
  </w:p>
  <w:p w14:paraId="2BD39363" w14:textId="77777777" w:rsidR="00C82948" w:rsidRDefault="00701221">
    <w:pPr>
      <w:pBdr>
        <w:top w:val="nil"/>
        <w:left w:val="nil"/>
        <w:bottom w:val="single" w:sz="6" w:space="1" w:color="000000"/>
        <w:right w:val="nil"/>
        <w:between w:val="nil"/>
      </w:pBdr>
      <w:tabs>
        <w:tab w:val="center" w:pos="4320"/>
        <w:tab w:val="right" w:pos="8640"/>
      </w:tabs>
      <w:spacing w:after="0" w:line="240" w:lineRule="auto"/>
      <w:jc w:val="right"/>
      <w:rPr>
        <w:i/>
      </w:rPr>
    </w:pPr>
    <w:r>
      <w:rPr>
        <w:i/>
      </w:rPr>
      <w:tab/>
      <w:t xml:space="preserve">                                                          e-ISSN: 2655-3570   </w:t>
    </w:r>
  </w:p>
  <w:p w14:paraId="6EC9FED3" w14:textId="77777777" w:rsidR="00C82948" w:rsidRDefault="00C82948">
    <w:pPr>
      <w:pBdr>
        <w:top w:val="nil"/>
        <w:left w:val="nil"/>
        <w:bottom w:val="single" w:sz="6" w:space="1" w:color="000000"/>
        <w:right w:val="nil"/>
        <w:between w:val="nil"/>
      </w:pBdr>
      <w:tabs>
        <w:tab w:val="center" w:pos="4320"/>
        <w:tab w:val="right" w:pos="8640"/>
      </w:tabs>
      <w:spacing w:after="0" w:line="240" w:lineRule="auto"/>
      <w:jc w:val="right"/>
      <w:rPr>
        <w:i/>
      </w:rPr>
    </w:pPr>
  </w:p>
  <w:p w14:paraId="5641D7E4" w14:textId="77777777" w:rsidR="00C82948" w:rsidRDefault="00C82948">
    <w:pPr>
      <w:pBdr>
        <w:top w:val="nil"/>
        <w:left w:val="nil"/>
        <w:bottom w:val="nil"/>
        <w:right w:val="nil"/>
        <w:between w:val="nil"/>
      </w:pBdr>
      <w:tabs>
        <w:tab w:val="center" w:pos="4320"/>
        <w:tab w:val="right" w:pos="8640"/>
      </w:tabs>
      <w:spacing w:after="0" w:line="240"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C1C7B" w14:textId="77777777" w:rsidR="00C82948" w:rsidRDefault="00C82948">
    <w:pPr>
      <w:widowControl w:val="0"/>
      <w:pBdr>
        <w:top w:val="nil"/>
        <w:left w:val="nil"/>
        <w:bottom w:val="nil"/>
        <w:right w:val="nil"/>
        <w:between w:val="nil"/>
      </w:pBdr>
      <w:spacing w:after="0" w:line="276" w:lineRule="auto"/>
      <w:ind w:right="0" w:firstLine="0"/>
      <w:jc w:val="left"/>
    </w:pPr>
  </w:p>
  <w:p w14:paraId="06BD6C96" w14:textId="095B1480" w:rsidR="00C82948" w:rsidRDefault="00701221">
    <w:pPr>
      <w:pBdr>
        <w:top w:val="nil"/>
        <w:left w:val="nil"/>
        <w:bottom w:val="nil"/>
        <w:right w:val="nil"/>
        <w:between w:val="nil"/>
      </w:pBdr>
      <w:tabs>
        <w:tab w:val="center" w:pos="4320"/>
        <w:tab w:val="right" w:pos="8640"/>
      </w:tabs>
      <w:spacing w:after="0" w:line="240" w:lineRule="auto"/>
      <w:jc w:val="right"/>
      <w:rPr>
        <w:i/>
      </w:rPr>
    </w:pPr>
    <w:bookmarkStart w:id="4" w:name="_heading=h.1fob9te" w:colFirst="0" w:colLast="0"/>
    <w:bookmarkEnd w:id="4"/>
    <w:r>
      <w:rPr>
        <w:i/>
      </w:rPr>
      <w:t xml:space="preserve">Prosiding PKM-CSR, Vol. </w:t>
    </w:r>
    <w:r w:rsidR="00E07F4A">
      <w:rPr>
        <w:i/>
      </w:rPr>
      <w:t>6</w:t>
    </w:r>
    <w:r>
      <w:rPr>
        <w:i/>
      </w:rPr>
      <w:t xml:space="preserve"> (202</w:t>
    </w:r>
    <w:r w:rsidR="00E07F4A">
      <w:rPr>
        <w:i/>
      </w:rPr>
      <w:t>3</w:t>
    </w:r>
    <w:r>
      <w:rPr>
        <w:i/>
      </w:rPr>
      <w:t>)</w:t>
    </w:r>
    <w:r>
      <w:rPr>
        <w:noProof/>
        <w:lang w:eastAsia="en-US"/>
      </w:rPr>
      <w:drawing>
        <wp:anchor distT="0" distB="0" distL="114300" distR="114300" simplePos="0" relativeHeight="251658240" behindDoc="0" locked="0" layoutInCell="1" hidden="0" allowOverlap="1" wp14:anchorId="225FC205" wp14:editId="4EA2F010">
          <wp:simplePos x="0" y="0"/>
          <wp:positionH relativeFrom="column">
            <wp:posOffset>7622</wp:posOffset>
          </wp:positionH>
          <wp:positionV relativeFrom="paragraph">
            <wp:posOffset>-259079</wp:posOffset>
          </wp:positionV>
          <wp:extent cx="655320" cy="655320"/>
          <wp:effectExtent l="0" t="0" r="0" b="0"/>
          <wp:wrapSquare wrapText="bothSides" distT="0" distB="0" distL="114300" distR="114300"/>
          <wp:docPr id="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55320" cy="655320"/>
                  </a:xfrm>
                  <a:prstGeom prst="rect">
                    <a:avLst/>
                  </a:prstGeom>
                  <a:ln/>
                </pic:spPr>
              </pic:pic>
            </a:graphicData>
          </a:graphic>
        </wp:anchor>
      </w:drawing>
    </w:r>
  </w:p>
  <w:p w14:paraId="2BFB5810" w14:textId="77777777" w:rsidR="00C82948" w:rsidRDefault="00701221">
    <w:pPr>
      <w:pBdr>
        <w:top w:val="nil"/>
        <w:left w:val="nil"/>
        <w:bottom w:val="single" w:sz="6" w:space="1" w:color="000000"/>
        <w:right w:val="nil"/>
        <w:between w:val="nil"/>
      </w:pBdr>
      <w:tabs>
        <w:tab w:val="center" w:pos="4320"/>
        <w:tab w:val="right" w:pos="8640"/>
      </w:tabs>
      <w:spacing w:after="0" w:line="240" w:lineRule="auto"/>
      <w:jc w:val="right"/>
      <w:rPr>
        <w:i/>
      </w:rPr>
    </w:pPr>
    <w:r>
      <w:rPr>
        <w:i/>
      </w:rPr>
      <w:tab/>
      <w:t xml:space="preserve">                                                          e-ISSN: 2655-3570   </w:t>
    </w:r>
  </w:p>
  <w:p w14:paraId="646E1FAC" w14:textId="77777777" w:rsidR="00C82948" w:rsidRDefault="00C82948">
    <w:pPr>
      <w:pBdr>
        <w:top w:val="nil"/>
        <w:left w:val="nil"/>
        <w:bottom w:val="single" w:sz="6" w:space="1" w:color="000000"/>
        <w:right w:val="nil"/>
        <w:between w:val="nil"/>
      </w:pBdr>
      <w:tabs>
        <w:tab w:val="center" w:pos="4320"/>
        <w:tab w:val="right" w:pos="8640"/>
      </w:tabs>
      <w:spacing w:after="0" w:line="240" w:lineRule="auto"/>
      <w:jc w:val="right"/>
      <w:rPr>
        <w:i/>
      </w:rPr>
    </w:pPr>
  </w:p>
  <w:p w14:paraId="6FC1FCB9" w14:textId="77777777" w:rsidR="00C82948" w:rsidRDefault="00C82948">
    <w:pPr>
      <w:pBdr>
        <w:top w:val="nil"/>
        <w:left w:val="nil"/>
        <w:bottom w:val="single" w:sz="6" w:space="1" w:color="000000"/>
        <w:right w:val="nil"/>
        <w:between w:val="nil"/>
      </w:pBdr>
      <w:tabs>
        <w:tab w:val="center" w:pos="4320"/>
        <w:tab w:val="right" w:pos="8640"/>
      </w:tabs>
      <w:spacing w:after="0" w:line="240" w:lineRule="auto"/>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7162E5"/>
    <w:multiLevelType w:val="multilevel"/>
    <w:tmpl w:val="F250801E"/>
    <w:lvl w:ilvl="0">
      <w:start w:val="1"/>
      <w:numFmt w:val="decimal"/>
      <w:lvlText w:val="%1."/>
      <w:lvlJc w:val="left"/>
      <w:pPr>
        <w:ind w:left="690" w:hanging="360"/>
      </w:pPr>
    </w:lvl>
    <w:lvl w:ilvl="1">
      <w:start w:val="1"/>
      <w:numFmt w:val="lowerLetter"/>
      <w:lvlText w:val="%2."/>
      <w:lvlJc w:val="left"/>
      <w:pPr>
        <w:ind w:left="1410" w:hanging="360"/>
      </w:pPr>
    </w:lvl>
    <w:lvl w:ilvl="2">
      <w:start w:val="1"/>
      <w:numFmt w:val="lowerRoman"/>
      <w:lvlText w:val="%3."/>
      <w:lvlJc w:val="right"/>
      <w:pPr>
        <w:ind w:left="2130" w:hanging="180"/>
      </w:pPr>
    </w:lvl>
    <w:lvl w:ilvl="3">
      <w:start w:val="1"/>
      <w:numFmt w:val="decimal"/>
      <w:lvlText w:val="%4."/>
      <w:lvlJc w:val="left"/>
      <w:pPr>
        <w:ind w:left="2850" w:hanging="360"/>
      </w:pPr>
    </w:lvl>
    <w:lvl w:ilvl="4">
      <w:start w:val="1"/>
      <w:numFmt w:val="lowerLetter"/>
      <w:lvlText w:val="%5."/>
      <w:lvlJc w:val="left"/>
      <w:pPr>
        <w:ind w:left="3570" w:hanging="360"/>
      </w:pPr>
    </w:lvl>
    <w:lvl w:ilvl="5">
      <w:start w:val="1"/>
      <w:numFmt w:val="lowerRoman"/>
      <w:lvlText w:val="%6."/>
      <w:lvlJc w:val="right"/>
      <w:pPr>
        <w:ind w:left="4290" w:hanging="180"/>
      </w:pPr>
    </w:lvl>
    <w:lvl w:ilvl="6">
      <w:start w:val="1"/>
      <w:numFmt w:val="decimal"/>
      <w:lvlText w:val="%7."/>
      <w:lvlJc w:val="left"/>
      <w:pPr>
        <w:ind w:left="5010" w:hanging="360"/>
      </w:pPr>
    </w:lvl>
    <w:lvl w:ilvl="7">
      <w:start w:val="1"/>
      <w:numFmt w:val="lowerLetter"/>
      <w:lvlText w:val="%8."/>
      <w:lvlJc w:val="left"/>
      <w:pPr>
        <w:ind w:left="5730" w:hanging="360"/>
      </w:pPr>
    </w:lvl>
    <w:lvl w:ilvl="8">
      <w:start w:val="1"/>
      <w:numFmt w:val="lowerRoman"/>
      <w:lvlText w:val="%9."/>
      <w:lvlJc w:val="right"/>
      <w:pPr>
        <w:ind w:left="6450" w:hanging="180"/>
      </w:pPr>
    </w:lvl>
  </w:abstractNum>
  <w:abstractNum w:abstractNumId="1">
    <w:nsid w:val="78860442"/>
    <w:multiLevelType w:val="multilevel"/>
    <w:tmpl w:val="F250801E"/>
    <w:lvl w:ilvl="0">
      <w:start w:val="1"/>
      <w:numFmt w:val="decimal"/>
      <w:lvlText w:val="%1."/>
      <w:lvlJc w:val="left"/>
      <w:pPr>
        <w:ind w:left="690" w:hanging="360"/>
      </w:pPr>
    </w:lvl>
    <w:lvl w:ilvl="1">
      <w:start w:val="1"/>
      <w:numFmt w:val="lowerLetter"/>
      <w:lvlText w:val="%2."/>
      <w:lvlJc w:val="left"/>
      <w:pPr>
        <w:ind w:left="1410" w:hanging="360"/>
      </w:pPr>
    </w:lvl>
    <w:lvl w:ilvl="2">
      <w:start w:val="1"/>
      <w:numFmt w:val="lowerRoman"/>
      <w:lvlText w:val="%3."/>
      <w:lvlJc w:val="right"/>
      <w:pPr>
        <w:ind w:left="2130" w:hanging="180"/>
      </w:pPr>
    </w:lvl>
    <w:lvl w:ilvl="3">
      <w:start w:val="1"/>
      <w:numFmt w:val="decimal"/>
      <w:lvlText w:val="%4."/>
      <w:lvlJc w:val="left"/>
      <w:pPr>
        <w:ind w:left="2850" w:hanging="360"/>
      </w:pPr>
    </w:lvl>
    <w:lvl w:ilvl="4">
      <w:start w:val="1"/>
      <w:numFmt w:val="lowerLetter"/>
      <w:lvlText w:val="%5."/>
      <w:lvlJc w:val="left"/>
      <w:pPr>
        <w:ind w:left="3570" w:hanging="360"/>
      </w:pPr>
    </w:lvl>
    <w:lvl w:ilvl="5">
      <w:start w:val="1"/>
      <w:numFmt w:val="lowerRoman"/>
      <w:lvlText w:val="%6."/>
      <w:lvlJc w:val="right"/>
      <w:pPr>
        <w:ind w:left="4290" w:hanging="180"/>
      </w:pPr>
    </w:lvl>
    <w:lvl w:ilvl="6">
      <w:start w:val="1"/>
      <w:numFmt w:val="decimal"/>
      <w:lvlText w:val="%7."/>
      <w:lvlJc w:val="left"/>
      <w:pPr>
        <w:ind w:left="5010" w:hanging="360"/>
      </w:pPr>
    </w:lvl>
    <w:lvl w:ilvl="7">
      <w:start w:val="1"/>
      <w:numFmt w:val="lowerLetter"/>
      <w:lvlText w:val="%8."/>
      <w:lvlJc w:val="left"/>
      <w:pPr>
        <w:ind w:left="5730" w:hanging="360"/>
      </w:pPr>
    </w:lvl>
    <w:lvl w:ilvl="8">
      <w:start w:val="1"/>
      <w:numFmt w:val="lowerRoman"/>
      <w:lvlText w:val="%9."/>
      <w:lvlJc w:val="right"/>
      <w:pPr>
        <w:ind w:left="645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948"/>
    <w:rsid w:val="000008B9"/>
    <w:rsid w:val="00003164"/>
    <w:rsid w:val="00010466"/>
    <w:rsid w:val="000111AF"/>
    <w:rsid w:val="000134ED"/>
    <w:rsid w:val="00014474"/>
    <w:rsid w:val="00017541"/>
    <w:rsid w:val="00022ED7"/>
    <w:rsid w:val="00033C97"/>
    <w:rsid w:val="00034014"/>
    <w:rsid w:val="00036957"/>
    <w:rsid w:val="00036C5D"/>
    <w:rsid w:val="00036FA9"/>
    <w:rsid w:val="00037F98"/>
    <w:rsid w:val="000420BB"/>
    <w:rsid w:val="00044C52"/>
    <w:rsid w:val="000567F9"/>
    <w:rsid w:val="0007063A"/>
    <w:rsid w:val="00077879"/>
    <w:rsid w:val="0008452B"/>
    <w:rsid w:val="0008584C"/>
    <w:rsid w:val="00087E17"/>
    <w:rsid w:val="00091B47"/>
    <w:rsid w:val="00091DA2"/>
    <w:rsid w:val="000A2EF4"/>
    <w:rsid w:val="000A32B6"/>
    <w:rsid w:val="000B15B0"/>
    <w:rsid w:val="000B2989"/>
    <w:rsid w:val="000B3798"/>
    <w:rsid w:val="000B66E9"/>
    <w:rsid w:val="000C43EB"/>
    <w:rsid w:val="000D15AF"/>
    <w:rsid w:val="000D3219"/>
    <w:rsid w:val="000E4D70"/>
    <w:rsid w:val="000F1F92"/>
    <w:rsid w:val="000F4612"/>
    <w:rsid w:val="00107D11"/>
    <w:rsid w:val="0011204D"/>
    <w:rsid w:val="001176A5"/>
    <w:rsid w:val="00121396"/>
    <w:rsid w:val="00121626"/>
    <w:rsid w:val="00122A30"/>
    <w:rsid w:val="00124304"/>
    <w:rsid w:val="00125AD2"/>
    <w:rsid w:val="00131F47"/>
    <w:rsid w:val="00133227"/>
    <w:rsid w:val="00141FAC"/>
    <w:rsid w:val="00153E90"/>
    <w:rsid w:val="00154692"/>
    <w:rsid w:val="00166233"/>
    <w:rsid w:val="0017443B"/>
    <w:rsid w:val="00177DE3"/>
    <w:rsid w:val="00182FE0"/>
    <w:rsid w:val="00191F54"/>
    <w:rsid w:val="0019437B"/>
    <w:rsid w:val="001A5B18"/>
    <w:rsid w:val="001A69F5"/>
    <w:rsid w:val="001A6BF9"/>
    <w:rsid w:val="001B19EB"/>
    <w:rsid w:val="001B58DA"/>
    <w:rsid w:val="001C02F1"/>
    <w:rsid w:val="001C095A"/>
    <w:rsid w:val="001C5A72"/>
    <w:rsid w:val="001D0A12"/>
    <w:rsid w:val="001D181A"/>
    <w:rsid w:val="001D73E4"/>
    <w:rsid w:val="001E052B"/>
    <w:rsid w:val="001E5AF8"/>
    <w:rsid w:val="001F3733"/>
    <w:rsid w:val="002001F6"/>
    <w:rsid w:val="0020151D"/>
    <w:rsid w:val="002033C1"/>
    <w:rsid w:val="0020366A"/>
    <w:rsid w:val="00204C91"/>
    <w:rsid w:val="00205229"/>
    <w:rsid w:val="002059B4"/>
    <w:rsid w:val="002067B7"/>
    <w:rsid w:val="00207FCF"/>
    <w:rsid w:val="00214BF5"/>
    <w:rsid w:val="00217D60"/>
    <w:rsid w:val="002228C7"/>
    <w:rsid w:val="002233A1"/>
    <w:rsid w:val="0022481F"/>
    <w:rsid w:val="00235F0A"/>
    <w:rsid w:val="00241958"/>
    <w:rsid w:val="00241D30"/>
    <w:rsid w:val="00243959"/>
    <w:rsid w:val="002447E1"/>
    <w:rsid w:val="002453CE"/>
    <w:rsid w:val="0024698D"/>
    <w:rsid w:val="00253108"/>
    <w:rsid w:val="00253827"/>
    <w:rsid w:val="0025739D"/>
    <w:rsid w:val="0026004E"/>
    <w:rsid w:val="00264E68"/>
    <w:rsid w:val="00265B7C"/>
    <w:rsid w:val="00267FBE"/>
    <w:rsid w:val="002715DF"/>
    <w:rsid w:val="00285CC2"/>
    <w:rsid w:val="00293426"/>
    <w:rsid w:val="00293C4D"/>
    <w:rsid w:val="00295D79"/>
    <w:rsid w:val="002965AA"/>
    <w:rsid w:val="002A079F"/>
    <w:rsid w:val="002A163B"/>
    <w:rsid w:val="002A65E7"/>
    <w:rsid w:val="002B4DD5"/>
    <w:rsid w:val="002C0C40"/>
    <w:rsid w:val="002C0F38"/>
    <w:rsid w:val="002C14DA"/>
    <w:rsid w:val="002D1B60"/>
    <w:rsid w:val="002E24DA"/>
    <w:rsid w:val="002F4AE3"/>
    <w:rsid w:val="002F6686"/>
    <w:rsid w:val="0030299A"/>
    <w:rsid w:val="0030682D"/>
    <w:rsid w:val="003120F9"/>
    <w:rsid w:val="003145A6"/>
    <w:rsid w:val="0031617B"/>
    <w:rsid w:val="0034682F"/>
    <w:rsid w:val="00352814"/>
    <w:rsid w:val="003534AE"/>
    <w:rsid w:val="003641C8"/>
    <w:rsid w:val="00364A82"/>
    <w:rsid w:val="003664DF"/>
    <w:rsid w:val="003705D8"/>
    <w:rsid w:val="00370E82"/>
    <w:rsid w:val="00371D0C"/>
    <w:rsid w:val="00371F04"/>
    <w:rsid w:val="00372DD9"/>
    <w:rsid w:val="0037320B"/>
    <w:rsid w:val="00375C19"/>
    <w:rsid w:val="003764CB"/>
    <w:rsid w:val="00377189"/>
    <w:rsid w:val="00377E09"/>
    <w:rsid w:val="00390B15"/>
    <w:rsid w:val="00397065"/>
    <w:rsid w:val="003A32D7"/>
    <w:rsid w:val="003A5EFB"/>
    <w:rsid w:val="003A7DE0"/>
    <w:rsid w:val="003B3E68"/>
    <w:rsid w:val="003D2E80"/>
    <w:rsid w:val="003E0B90"/>
    <w:rsid w:val="003E287E"/>
    <w:rsid w:val="003E3BB9"/>
    <w:rsid w:val="003E5F5F"/>
    <w:rsid w:val="003F4A4B"/>
    <w:rsid w:val="003F68A7"/>
    <w:rsid w:val="00411298"/>
    <w:rsid w:val="00415AE5"/>
    <w:rsid w:val="00424E30"/>
    <w:rsid w:val="00426F07"/>
    <w:rsid w:val="00427DBB"/>
    <w:rsid w:val="00433C84"/>
    <w:rsid w:val="00435B1D"/>
    <w:rsid w:val="00445A14"/>
    <w:rsid w:val="004461E1"/>
    <w:rsid w:val="004471E0"/>
    <w:rsid w:val="00451FA5"/>
    <w:rsid w:val="0045246F"/>
    <w:rsid w:val="004617F0"/>
    <w:rsid w:val="0046301C"/>
    <w:rsid w:val="00464768"/>
    <w:rsid w:val="00467FDF"/>
    <w:rsid w:val="00484240"/>
    <w:rsid w:val="00491A57"/>
    <w:rsid w:val="0049233C"/>
    <w:rsid w:val="004A2868"/>
    <w:rsid w:val="004A338A"/>
    <w:rsid w:val="004A40F2"/>
    <w:rsid w:val="004A5AE3"/>
    <w:rsid w:val="004B3D01"/>
    <w:rsid w:val="004B6FD0"/>
    <w:rsid w:val="004C6935"/>
    <w:rsid w:val="004D0E01"/>
    <w:rsid w:val="004D15BC"/>
    <w:rsid w:val="004D3D45"/>
    <w:rsid w:val="004D618C"/>
    <w:rsid w:val="004E08BB"/>
    <w:rsid w:val="004E13B9"/>
    <w:rsid w:val="004F507D"/>
    <w:rsid w:val="00503029"/>
    <w:rsid w:val="0050662F"/>
    <w:rsid w:val="0050664A"/>
    <w:rsid w:val="00510249"/>
    <w:rsid w:val="0051561D"/>
    <w:rsid w:val="00525545"/>
    <w:rsid w:val="00542609"/>
    <w:rsid w:val="00543E86"/>
    <w:rsid w:val="00552D4A"/>
    <w:rsid w:val="00553EBA"/>
    <w:rsid w:val="00564771"/>
    <w:rsid w:val="00565394"/>
    <w:rsid w:val="005749A1"/>
    <w:rsid w:val="00577A0C"/>
    <w:rsid w:val="00584F11"/>
    <w:rsid w:val="0058537E"/>
    <w:rsid w:val="00596DF6"/>
    <w:rsid w:val="005A0542"/>
    <w:rsid w:val="005A718E"/>
    <w:rsid w:val="005B0878"/>
    <w:rsid w:val="005B4B8D"/>
    <w:rsid w:val="005B5FB1"/>
    <w:rsid w:val="005B665D"/>
    <w:rsid w:val="005C1139"/>
    <w:rsid w:val="005C2D36"/>
    <w:rsid w:val="005C5E84"/>
    <w:rsid w:val="005C6290"/>
    <w:rsid w:val="005D2468"/>
    <w:rsid w:val="005D55E0"/>
    <w:rsid w:val="005D5EC0"/>
    <w:rsid w:val="005E1145"/>
    <w:rsid w:val="005E6DB6"/>
    <w:rsid w:val="005F1472"/>
    <w:rsid w:val="005F1D46"/>
    <w:rsid w:val="00601D9A"/>
    <w:rsid w:val="00605E1B"/>
    <w:rsid w:val="00610AC7"/>
    <w:rsid w:val="006142FA"/>
    <w:rsid w:val="00614C3A"/>
    <w:rsid w:val="006349C9"/>
    <w:rsid w:val="006366ED"/>
    <w:rsid w:val="00636DD8"/>
    <w:rsid w:val="006433D2"/>
    <w:rsid w:val="00650650"/>
    <w:rsid w:val="00651A35"/>
    <w:rsid w:val="00655817"/>
    <w:rsid w:val="0066093A"/>
    <w:rsid w:val="00663BC6"/>
    <w:rsid w:val="00664731"/>
    <w:rsid w:val="00674BF5"/>
    <w:rsid w:val="00677F71"/>
    <w:rsid w:val="006863D1"/>
    <w:rsid w:val="006911BC"/>
    <w:rsid w:val="0069276E"/>
    <w:rsid w:val="00694D52"/>
    <w:rsid w:val="006A17E2"/>
    <w:rsid w:val="006A7E0D"/>
    <w:rsid w:val="006B0086"/>
    <w:rsid w:val="006B4F86"/>
    <w:rsid w:val="006B7CD4"/>
    <w:rsid w:val="006C19AC"/>
    <w:rsid w:val="006D4B9B"/>
    <w:rsid w:val="006D6055"/>
    <w:rsid w:val="006D645F"/>
    <w:rsid w:val="006E2094"/>
    <w:rsid w:val="006E346F"/>
    <w:rsid w:val="006E4FD4"/>
    <w:rsid w:val="006E7684"/>
    <w:rsid w:val="006F2470"/>
    <w:rsid w:val="006F71F2"/>
    <w:rsid w:val="006F7EA1"/>
    <w:rsid w:val="00701221"/>
    <w:rsid w:val="007077E9"/>
    <w:rsid w:val="007118F2"/>
    <w:rsid w:val="007120FE"/>
    <w:rsid w:val="007121C7"/>
    <w:rsid w:val="0071627E"/>
    <w:rsid w:val="00717FD1"/>
    <w:rsid w:val="00724592"/>
    <w:rsid w:val="0072670D"/>
    <w:rsid w:val="0072776F"/>
    <w:rsid w:val="007302DB"/>
    <w:rsid w:val="00731DF9"/>
    <w:rsid w:val="00740D84"/>
    <w:rsid w:val="007411BF"/>
    <w:rsid w:val="007444CD"/>
    <w:rsid w:val="00745B70"/>
    <w:rsid w:val="00746E5A"/>
    <w:rsid w:val="0075553D"/>
    <w:rsid w:val="007555B0"/>
    <w:rsid w:val="007577DB"/>
    <w:rsid w:val="00760771"/>
    <w:rsid w:val="00765FCF"/>
    <w:rsid w:val="00775244"/>
    <w:rsid w:val="00775E91"/>
    <w:rsid w:val="00783A5B"/>
    <w:rsid w:val="00791C31"/>
    <w:rsid w:val="0079235B"/>
    <w:rsid w:val="007A1856"/>
    <w:rsid w:val="007A28FE"/>
    <w:rsid w:val="007C0037"/>
    <w:rsid w:val="007C16FD"/>
    <w:rsid w:val="007C744F"/>
    <w:rsid w:val="007D282E"/>
    <w:rsid w:val="007D6BDF"/>
    <w:rsid w:val="007E2E05"/>
    <w:rsid w:val="007E4D06"/>
    <w:rsid w:val="007E6461"/>
    <w:rsid w:val="007F2C0D"/>
    <w:rsid w:val="007F3175"/>
    <w:rsid w:val="007F5AC4"/>
    <w:rsid w:val="008038B6"/>
    <w:rsid w:val="00806EE5"/>
    <w:rsid w:val="0080723B"/>
    <w:rsid w:val="00812FDD"/>
    <w:rsid w:val="00815F2F"/>
    <w:rsid w:val="00816021"/>
    <w:rsid w:val="008267A2"/>
    <w:rsid w:val="0083277F"/>
    <w:rsid w:val="00835B36"/>
    <w:rsid w:val="00836271"/>
    <w:rsid w:val="00840DB3"/>
    <w:rsid w:val="008435EB"/>
    <w:rsid w:val="0084614A"/>
    <w:rsid w:val="00846C2D"/>
    <w:rsid w:val="00850259"/>
    <w:rsid w:val="00853F3A"/>
    <w:rsid w:val="008614AD"/>
    <w:rsid w:val="008675FB"/>
    <w:rsid w:val="00867718"/>
    <w:rsid w:val="0087353A"/>
    <w:rsid w:val="00881259"/>
    <w:rsid w:val="00882D3D"/>
    <w:rsid w:val="0089152B"/>
    <w:rsid w:val="008920EB"/>
    <w:rsid w:val="008A1682"/>
    <w:rsid w:val="008A415E"/>
    <w:rsid w:val="008A5F32"/>
    <w:rsid w:val="008A73C5"/>
    <w:rsid w:val="008A75A8"/>
    <w:rsid w:val="008B4AFF"/>
    <w:rsid w:val="008B5A61"/>
    <w:rsid w:val="008C195A"/>
    <w:rsid w:val="008C41D3"/>
    <w:rsid w:val="008F2DE8"/>
    <w:rsid w:val="008F456B"/>
    <w:rsid w:val="008F71F9"/>
    <w:rsid w:val="00905995"/>
    <w:rsid w:val="009060CC"/>
    <w:rsid w:val="00906704"/>
    <w:rsid w:val="00907A0E"/>
    <w:rsid w:val="009116A0"/>
    <w:rsid w:val="00920979"/>
    <w:rsid w:val="00920CBB"/>
    <w:rsid w:val="00930D5E"/>
    <w:rsid w:val="00932362"/>
    <w:rsid w:val="00947092"/>
    <w:rsid w:val="009661CF"/>
    <w:rsid w:val="00966711"/>
    <w:rsid w:val="009826E0"/>
    <w:rsid w:val="00986381"/>
    <w:rsid w:val="009870D9"/>
    <w:rsid w:val="0098717D"/>
    <w:rsid w:val="00987B6C"/>
    <w:rsid w:val="009903E6"/>
    <w:rsid w:val="00994896"/>
    <w:rsid w:val="00995AF0"/>
    <w:rsid w:val="009A11DD"/>
    <w:rsid w:val="009B0490"/>
    <w:rsid w:val="009B07AF"/>
    <w:rsid w:val="009B2ACD"/>
    <w:rsid w:val="009B4031"/>
    <w:rsid w:val="009B7042"/>
    <w:rsid w:val="009C2DC9"/>
    <w:rsid w:val="009C4D7C"/>
    <w:rsid w:val="009C632D"/>
    <w:rsid w:val="009D5A7A"/>
    <w:rsid w:val="009E0E81"/>
    <w:rsid w:val="009E2399"/>
    <w:rsid w:val="009E4E7C"/>
    <w:rsid w:val="009F3909"/>
    <w:rsid w:val="009F584E"/>
    <w:rsid w:val="00A1052C"/>
    <w:rsid w:val="00A14170"/>
    <w:rsid w:val="00A1565B"/>
    <w:rsid w:val="00A24EBC"/>
    <w:rsid w:val="00A26E67"/>
    <w:rsid w:val="00A40253"/>
    <w:rsid w:val="00A4168E"/>
    <w:rsid w:val="00A41CC5"/>
    <w:rsid w:val="00A42CA9"/>
    <w:rsid w:val="00A44C47"/>
    <w:rsid w:val="00A475C4"/>
    <w:rsid w:val="00A51EA1"/>
    <w:rsid w:val="00A71E21"/>
    <w:rsid w:val="00A72058"/>
    <w:rsid w:val="00A75B6E"/>
    <w:rsid w:val="00A83656"/>
    <w:rsid w:val="00A92153"/>
    <w:rsid w:val="00AA1504"/>
    <w:rsid w:val="00AA32A8"/>
    <w:rsid w:val="00AB1AE9"/>
    <w:rsid w:val="00AB3CE9"/>
    <w:rsid w:val="00AB5E10"/>
    <w:rsid w:val="00AB6D5A"/>
    <w:rsid w:val="00AC3CE7"/>
    <w:rsid w:val="00AC5296"/>
    <w:rsid w:val="00AD3279"/>
    <w:rsid w:val="00AD3CB8"/>
    <w:rsid w:val="00AD5C4E"/>
    <w:rsid w:val="00AD7409"/>
    <w:rsid w:val="00AE26A7"/>
    <w:rsid w:val="00AE291A"/>
    <w:rsid w:val="00AE48F8"/>
    <w:rsid w:val="00AF019D"/>
    <w:rsid w:val="00AF339C"/>
    <w:rsid w:val="00B0111F"/>
    <w:rsid w:val="00B1480E"/>
    <w:rsid w:val="00B21DB3"/>
    <w:rsid w:val="00B25257"/>
    <w:rsid w:val="00B2533C"/>
    <w:rsid w:val="00B268D4"/>
    <w:rsid w:val="00B37F82"/>
    <w:rsid w:val="00B4393B"/>
    <w:rsid w:val="00B52D9B"/>
    <w:rsid w:val="00B548AB"/>
    <w:rsid w:val="00B64E80"/>
    <w:rsid w:val="00B660B8"/>
    <w:rsid w:val="00B940B3"/>
    <w:rsid w:val="00B95783"/>
    <w:rsid w:val="00B9766F"/>
    <w:rsid w:val="00BA12CF"/>
    <w:rsid w:val="00BA38CE"/>
    <w:rsid w:val="00BB6739"/>
    <w:rsid w:val="00BC034F"/>
    <w:rsid w:val="00BC5418"/>
    <w:rsid w:val="00BD1987"/>
    <w:rsid w:val="00BE292B"/>
    <w:rsid w:val="00BF3E1D"/>
    <w:rsid w:val="00BF7C68"/>
    <w:rsid w:val="00BF7DF9"/>
    <w:rsid w:val="00BF7F32"/>
    <w:rsid w:val="00C02692"/>
    <w:rsid w:val="00C053F1"/>
    <w:rsid w:val="00C06F99"/>
    <w:rsid w:val="00C0779C"/>
    <w:rsid w:val="00C158C7"/>
    <w:rsid w:val="00C22AA4"/>
    <w:rsid w:val="00C24C8F"/>
    <w:rsid w:val="00C30FBB"/>
    <w:rsid w:val="00C30FD4"/>
    <w:rsid w:val="00C369AA"/>
    <w:rsid w:val="00C3717A"/>
    <w:rsid w:val="00C471C7"/>
    <w:rsid w:val="00C47836"/>
    <w:rsid w:val="00C61159"/>
    <w:rsid w:val="00C6244C"/>
    <w:rsid w:val="00C63082"/>
    <w:rsid w:val="00C63D10"/>
    <w:rsid w:val="00C706F8"/>
    <w:rsid w:val="00C732F8"/>
    <w:rsid w:val="00C7517E"/>
    <w:rsid w:val="00C76179"/>
    <w:rsid w:val="00C82948"/>
    <w:rsid w:val="00C840E2"/>
    <w:rsid w:val="00C85673"/>
    <w:rsid w:val="00C91049"/>
    <w:rsid w:val="00C930DD"/>
    <w:rsid w:val="00C95EDD"/>
    <w:rsid w:val="00CA5D55"/>
    <w:rsid w:val="00CB2159"/>
    <w:rsid w:val="00CC4CF2"/>
    <w:rsid w:val="00CD4F0B"/>
    <w:rsid w:val="00CE0AF3"/>
    <w:rsid w:val="00CE0F0D"/>
    <w:rsid w:val="00CE2DEC"/>
    <w:rsid w:val="00CE372A"/>
    <w:rsid w:val="00CE4E5D"/>
    <w:rsid w:val="00CF131A"/>
    <w:rsid w:val="00CF33F9"/>
    <w:rsid w:val="00D008FE"/>
    <w:rsid w:val="00D0101F"/>
    <w:rsid w:val="00D034C4"/>
    <w:rsid w:val="00D06E79"/>
    <w:rsid w:val="00D1039C"/>
    <w:rsid w:val="00D11EC2"/>
    <w:rsid w:val="00D1702A"/>
    <w:rsid w:val="00D24B46"/>
    <w:rsid w:val="00D3387D"/>
    <w:rsid w:val="00D41BE9"/>
    <w:rsid w:val="00D42A08"/>
    <w:rsid w:val="00D433FE"/>
    <w:rsid w:val="00D456FC"/>
    <w:rsid w:val="00D51AD4"/>
    <w:rsid w:val="00D53F84"/>
    <w:rsid w:val="00D57CBE"/>
    <w:rsid w:val="00D60600"/>
    <w:rsid w:val="00D614B0"/>
    <w:rsid w:val="00D624F9"/>
    <w:rsid w:val="00D74A8D"/>
    <w:rsid w:val="00D76A85"/>
    <w:rsid w:val="00D76DBB"/>
    <w:rsid w:val="00D82B97"/>
    <w:rsid w:val="00D82F96"/>
    <w:rsid w:val="00DA1ABC"/>
    <w:rsid w:val="00DA433A"/>
    <w:rsid w:val="00DB22EB"/>
    <w:rsid w:val="00DB4CEF"/>
    <w:rsid w:val="00DB5DB3"/>
    <w:rsid w:val="00DD0158"/>
    <w:rsid w:val="00DD1E69"/>
    <w:rsid w:val="00DD2222"/>
    <w:rsid w:val="00DF2CA4"/>
    <w:rsid w:val="00DF3817"/>
    <w:rsid w:val="00E03982"/>
    <w:rsid w:val="00E075FB"/>
    <w:rsid w:val="00E07F4A"/>
    <w:rsid w:val="00E121BF"/>
    <w:rsid w:val="00E1293D"/>
    <w:rsid w:val="00E14BC4"/>
    <w:rsid w:val="00E20C5B"/>
    <w:rsid w:val="00E24B94"/>
    <w:rsid w:val="00E24FEC"/>
    <w:rsid w:val="00E3255F"/>
    <w:rsid w:val="00E40A1C"/>
    <w:rsid w:val="00E41241"/>
    <w:rsid w:val="00E4263C"/>
    <w:rsid w:val="00E4440E"/>
    <w:rsid w:val="00E465A7"/>
    <w:rsid w:val="00E50A19"/>
    <w:rsid w:val="00E5192A"/>
    <w:rsid w:val="00E56F49"/>
    <w:rsid w:val="00E60DAA"/>
    <w:rsid w:val="00E61B06"/>
    <w:rsid w:val="00E74677"/>
    <w:rsid w:val="00E772C9"/>
    <w:rsid w:val="00E83BA5"/>
    <w:rsid w:val="00E86DE4"/>
    <w:rsid w:val="00E90FE6"/>
    <w:rsid w:val="00E9775E"/>
    <w:rsid w:val="00EA3683"/>
    <w:rsid w:val="00EA4435"/>
    <w:rsid w:val="00EA5105"/>
    <w:rsid w:val="00EA734F"/>
    <w:rsid w:val="00EB24FF"/>
    <w:rsid w:val="00EB2575"/>
    <w:rsid w:val="00EB6F0C"/>
    <w:rsid w:val="00EC1C02"/>
    <w:rsid w:val="00EC2C01"/>
    <w:rsid w:val="00EC64F4"/>
    <w:rsid w:val="00EC69E1"/>
    <w:rsid w:val="00ED07B2"/>
    <w:rsid w:val="00ED2E8E"/>
    <w:rsid w:val="00ED427E"/>
    <w:rsid w:val="00ED7B95"/>
    <w:rsid w:val="00EE2CC9"/>
    <w:rsid w:val="00EF7717"/>
    <w:rsid w:val="00EF7CD6"/>
    <w:rsid w:val="00F00C77"/>
    <w:rsid w:val="00F0718D"/>
    <w:rsid w:val="00F11EDF"/>
    <w:rsid w:val="00F13753"/>
    <w:rsid w:val="00F13E5E"/>
    <w:rsid w:val="00F148CA"/>
    <w:rsid w:val="00F23910"/>
    <w:rsid w:val="00F24827"/>
    <w:rsid w:val="00F2715C"/>
    <w:rsid w:val="00F35131"/>
    <w:rsid w:val="00F37F2E"/>
    <w:rsid w:val="00F44871"/>
    <w:rsid w:val="00F45ECD"/>
    <w:rsid w:val="00F55A5E"/>
    <w:rsid w:val="00F63542"/>
    <w:rsid w:val="00F75CBD"/>
    <w:rsid w:val="00F77110"/>
    <w:rsid w:val="00F83D57"/>
    <w:rsid w:val="00F907BD"/>
    <w:rsid w:val="00F95CF4"/>
    <w:rsid w:val="00F96F5F"/>
    <w:rsid w:val="00FA478E"/>
    <w:rsid w:val="00FA7ABD"/>
    <w:rsid w:val="00FB14E6"/>
    <w:rsid w:val="00FB382C"/>
    <w:rsid w:val="00FB5732"/>
    <w:rsid w:val="00FB7887"/>
    <w:rsid w:val="00FC4C02"/>
    <w:rsid w:val="00FC6233"/>
    <w:rsid w:val="00FD0ADD"/>
    <w:rsid w:val="00FD0FF5"/>
    <w:rsid w:val="00FE6F4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FDE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181717"/>
        <w:sz w:val="22"/>
        <w:szCs w:val="22"/>
        <w:lang w:val="en-US" w:eastAsia="en-ID" w:bidi="ar-SA"/>
      </w:rPr>
    </w:rPrDefault>
    <w:pPrDefault>
      <w:pPr>
        <w:spacing w:after="1" w:line="264" w:lineRule="auto"/>
        <w:ind w:right="7" w:firstLine="33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uiPriority w:val="9"/>
    <w:qFormat/>
    <w:pPr>
      <w:keepNext/>
      <w:keepLines/>
      <w:pBdr>
        <w:top w:val="nil"/>
        <w:left w:val="nil"/>
        <w:bottom w:val="nil"/>
        <w:right w:val="nil"/>
        <w:between w:val="nil"/>
      </w:pBdr>
      <w:spacing w:after="36" w:line="259" w:lineRule="auto"/>
      <w:ind w:right="0" w:firstLine="0"/>
      <w:jc w:val="left"/>
      <w:outlineLvl w:val="0"/>
    </w:pPr>
    <w:rPr>
      <w:b/>
      <w:sz w:val="23"/>
      <w:szCs w:val="23"/>
    </w:rPr>
  </w:style>
  <w:style w:type="paragraph" w:styleId="Heading2">
    <w:name w:val="heading 2"/>
    <w:basedOn w:val="Normal1"/>
    <w:next w:val="Normal1"/>
    <w:uiPriority w:val="9"/>
    <w:semiHidden/>
    <w:unhideWhenUsed/>
    <w:qFormat/>
    <w:pPr>
      <w:keepNext/>
      <w:keepLines/>
      <w:spacing w:before="360" w:after="80"/>
      <w:outlineLvl w:val="1"/>
    </w:pPr>
    <w:rPr>
      <w:b/>
      <w:sz w:val="36"/>
      <w:szCs w:val="36"/>
    </w:rPr>
  </w:style>
  <w:style w:type="paragraph" w:styleId="Heading3">
    <w:name w:val="heading 3"/>
    <w:basedOn w:val="Normal1"/>
    <w:next w:val="Normal1"/>
    <w:uiPriority w:val="9"/>
    <w:semiHidden/>
    <w:unhideWhenUsed/>
    <w:qFormat/>
    <w:pPr>
      <w:keepNext/>
      <w:keepLines/>
      <w:spacing w:before="280" w:after="80"/>
      <w:outlineLvl w:val="2"/>
    </w:pPr>
    <w:rPr>
      <w:b/>
      <w:sz w:val="28"/>
      <w:szCs w:val="28"/>
    </w:rPr>
  </w:style>
  <w:style w:type="paragraph" w:styleId="Heading4">
    <w:name w:val="heading 4"/>
    <w:basedOn w:val="Normal1"/>
    <w:next w:val="Normal1"/>
    <w:uiPriority w:val="9"/>
    <w:semiHidden/>
    <w:unhideWhenUsed/>
    <w:qFormat/>
    <w:pPr>
      <w:keepNext/>
      <w:keepLines/>
      <w:spacing w:before="240" w:after="40"/>
      <w:outlineLvl w:val="3"/>
    </w:pPr>
    <w:rPr>
      <w:b/>
      <w:sz w:val="24"/>
      <w:szCs w:val="24"/>
    </w:rPr>
  </w:style>
  <w:style w:type="paragraph" w:styleId="Heading5">
    <w:name w:val="heading 5"/>
    <w:basedOn w:val="Normal1"/>
    <w:next w:val="Normal1"/>
    <w:uiPriority w:val="9"/>
    <w:semiHidden/>
    <w:unhideWhenUsed/>
    <w:qFormat/>
    <w:pPr>
      <w:keepNext/>
      <w:keepLines/>
      <w:spacing w:before="220" w:after="40"/>
      <w:outlineLvl w:val="4"/>
    </w:pPr>
    <w:rPr>
      <w:b/>
    </w:rPr>
  </w:style>
  <w:style w:type="paragraph" w:styleId="Heading6">
    <w:name w:val="heading 6"/>
    <w:basedOn w:val="Normal1"/>
    <w:next w:val="Normal1"/>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uiPriority w:val="10"/>
    <w:qFormat/>
    <w:pPr>
      <w:keepNext/>
      <w:keepLines/>
      <w:spacing w:before="480" w:after="120"/>
    </w:pPr>
    <w:rPr>
      <w:b/>
      <w:sz w:val="72"/>
      <w:szCs w:val="72"/>
    </w:rPr>
  </w:style>
  <w:style w:type="paragraph" w:customStyle="1" w:styleId="Normal1">
    <w:name w:val="Normal1"/>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72" w:type="dxa"/>
        <w:left w:w="115" w:type="dxa"/>
        <w:bottom w:w="72" w:type="dxa"/>
        <w:right w:w="115" w:type="dxa"/>
      </w:tblCellMar>
    </w:tblPr>
  </w:style>
  <w:style w:type="paragraph" w:styleId="Header">
    <w:name w:val="header"/>
    <w:basedOn w:val="Normal"/>
    <w:link w:val="HeaderChar"/>
    <w:uiPriority w:val="99"/>
    <w:unhideWhenUsed/>
    <w:rsid w:val="000957D7"/>
    <w:pPr>
      <w:tabs>
        <w:tab w:val="center" w:pos="4320"/>
        <w:tab w:val="right" w:pos="8640"/>
      </w:tabs>
      <w:spacing w:after="0" w:line="240" w:lineRule="auto"/>
    </w:pPr>
  </w:style>
  <w:style w:type="character" w:customStyle="1" w:styleId="HeaderChar">
    <w:name w:val="Header Char"/>
    <w:basedOn w:val="DefaultParagraphFont"/>
    <w:link w:val="Header"/>
    <w:uiPriority w:val="99"/>
    <w:rsid w:val="000957D7"/>
  </w:style>
  <w:style w:type="paragraph" w:styleId="Footer">
    <w:name w:val="footer"/>
    <w:basedOn w:val="Normal"/>
    <w:link w:val="FooterChar"/>
    <w:uiPriority w:val="99"/>
    <w:unhideWhenUsed/>
    <w:rsid w:val="000957D7"/>
    <w:pPr>
      <w:tabs>
        <w:tab w:val="center" w:pos="4320"/>
        <w:tab w:val="right" w:pos="8640"/>
      </w:tabs>
      <w:spacing w:after="0" w:line="240" w:lineRule="auto"/>
    </w:pPr>
  </w:style>
  <w:style w:type="character" w:customStyle="1" w:styleId="FooterChar">
    <w:name w:val="Footer Char"/>
    <w:basedOn w:val="DefaultParagraphFont"/>
    <w:link w:val="Footer"/>
    <w:uiPriority w:val="99"/>
    <w:rsid w:val="000957D7"/>
  </w:style>
  <w:style w:type="character" w:customStyle="1" w:styleId="normaltextrun">
    <w:name w:val="normaltextrun"/>
    <w:basedOn w:val="DefaultParagraphFont"/>
    <w:rsid w:val="00320290"/>
  </w:style>
  <w:style w:type="character" w:customStyle="1" w:styleId="spellingerror">
    <w:name w:val="spellingerror"/>
    <w:basedOn w:val="DefaultParagraphFont"/>
    <w:rsid w:val="00320290"/>
  </w:style>
  <w:style w:type="character" w:customStyle="1" w:styleId="eop">
    <w:name w:val="eop"/>
    <w:basedOn w:val="DefaultParagraphFont"/>
    <w:rsid w:val="00E95EA4"/>
  </w:style>
  <w:style w:type="paragraph" w:customStyle="1" w:styleId="paragraph">
    <w:name w:val="paragraph"/>
    <w:basedOn w:val="Normal"/>
    <w:rsid w:val="00D27D1B"/>
    <w:pPr>
      <w:spacing w:before="100" w:beforeAutospacing="1" w:after="100" w:afterAutospacing="1" w:line="240" w:lineRule="auto"/>
      <w:ind w:right="0" w:firstLine="0"/>
      <w:jc w:val="left"/>
    </w:pPr>
    <w:rPr>
      <w:rFonts w:ascii="Times" w:hAnsi="Times"/>
      <w:color w:val="auto"/>
      <w:sz w:val="20"/>
      <w:szCs w:val="20"/>
    </w:rPr>
  </w:style>
  <w:style w:type="paragraph" w:styleId="BalloonText">
    <w:name w:val="Balloon Text"/>
    <w:basedOn w:val="Normal"/>
    <w:link w:val="BalloonTextChar"/>
    <w:uiPriority w:val="99"/>
    <w:semiHidden/>
    <w:unhideWhenUsed/>
    <w:rsid w:val="000F79F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F79F8"/>
    <w:rPr>
      <w:rFonts w:ascii="Lucida Grande" w:hAnsi="Lucida Grande" w:cs="Lucida Grande"/>
      <w:sz w:val="18"/>
      <w:szCs w:val="18"/>
    </w:rPr>
  </w:style>
  <w:style w:type="table" w:customStyle="1" w:styleId="a1">
    <w:basedOn w:val="TableNormal"/>
    <w:tblPr>
      <w:tblStyleRowBandSize w:val="1"/>
      <w:tblStyleColBandSize w:val="1"/>
      <w:tblInd w:w="0" w:type="dxa"/>
      <w:tblCellMar>
        <w:top w:w="72" w:type="dxa"/>
        <w:left w:w="115" w:type="dxa"/>
        <w:bottom w:w="72" w:type="dxa"/>
        <w:right w:w="115" w:type="dxa"/>
      </w:tblCellMar>
    </w:tblPr>
  </w:style>
  <w:style w:type="table" w:customStyle="1" w:styleId="a2">
    <w:basedOn w:val="TableNormal"/>
    <w:tblPr>
      <w:tblStyleRowBandSize w:val="1"/>
      <w:tblStyleColBandSize w:val="1"/>
      <w:tblInd w:w="0" w:type="dxa"/>
      <w:tblCellMar>
        <w:top w:w="58" w:type="dxa"/>
        <w:left w:w="115" w:type="dxa"/>
        <w:bottom w:w="58" w:type="dxa"/>
        <w:right w:w="115" w:type="dxa"/>
      </w:tblCellMar>
    </w:tblPr>
  </w:style>
  <w:style w:type="table" w:customStyle="1" w:styleId="a3">
    <w:basedOn w:val="TableNormal"/>
    <w:tblPr>
      <w:tblStyleRowBandSize w:val="1"/>
      <w:tblStyleColBandSize w:val="1"/>
      <w:tblInd w:w="0" w:type="dxa"/>
      <w:tblCellMar>
        <w:top w:w="58" w:type="dxa"/>
        <w:left w:w="115" w:type="dxa"/>
        <w:bottom w:w="58" w:type="dxa"/>
        <w:right w:w="115" w:type="dxa"/>
      </w:tblCellMar>
    </w:tblPr>
  </w:style>
  <w:style w:type="character" w:styleId="PlaceholderText">
    <w:name w:val="Placeholder Text"/>
    <w:basedOn w:val="DefaultParagraphFont"/>
    <w:uiPriority w:val="99"/>
    <w:semiHidden/>
    <w:rsid w:val="00745B70"/>
    <w:rPr>
      <w:color w:val="808080"/>
    </w:rPr>
  </w:style>
  <w:style w:type="character" w:styleId="Hyperlink">
    <w:name w:val="Hyperlink"/>
    <w:basedOn w:val="DefaultParagraphFont"/>
    <w:uiPriority w:val="99"/>
    <w:unhideWhenUsed/>
    <w:rsid w:val="0017443B"/>
    <w:rPr>
      <w:color w:val="0000FF" w:themeColor="hyperlink"/>
      <w:u w:val="single"/>
    </w:rPr>
  </w:style>
  <w:style w:type="character" w:customStyle="1" w:styleId="UnresolvedMention">
    <w:name w:val="Unresolved Mention"/>
    <w:basedOn w:val="DefaultParagraphFont"/>
    <w:uiPriority w:val="99"/>
    <w:semiHidden/>
    <w:unhideWhenUsed/>
    <w:rsid w:val="0017443B"/>
    <w:rPr>
      <w:color w:val="605E5C"/>
      <w:shd w:val="clear" w:color="auto" w:fill="E1DFDD"/>
    </w:rPr>
  </w:style>
  <w:style w:type="paragraph" w:styleId="ListParagraph">
    <w:name w:val="List Paragraph"/>
    <w:basedOn w:val="Normal"/>
    <w:uiPriority w:val="34"/>
    <w:qFormat/>
    <w:rsid w:val="00377189"/>
    <w:pPr>
      <w:ind w:left="720"/>
      <w:contextualSpacing/>
    </w:pPr>
  </w:style>
  <w:style w:type="table" w:styleId="TableGrid">
    <w:name w:val="Table Grid"/>
    <w:basedOn w:val="TableNormal"/>
    <w:uiPriority w:val="39"/>
    <w:rsid w:val="00812FDD"/>
    <w:pPr>
      <w:spacing w:after="0" w:line="240" w:lineRule="auto"/>
      <w:ind w:right="0" w:firstLine="0"/>
      <w:jc w:val="left"/>
    </w:pPr>
    <w:rPr>
      <w:rFonts w:asciiTheme="minorHAnsi" w:eastAsiaTheme="minorHAnsi" w:hAnsiTheme="minorHAnsi" w:cstheme="minorBidi"/>
      <w:color w:val="auto"/>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181717"/>
        <w:sz w:val="22"/>
        <w:szCs w:val="22"/>
        <w:lang w:val="en-US" w:eastAsia="en-ID" w:bidi="ar-SA"/>
      </w:rPr>
    </w:rPrDefault>
    <w:pPrDefault>
      <w:pPr>
        <w:spacing w:after="1" w:line="264" w:lineRule="auto"/>
        <w:ind w:right="7" w:firstLine="33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uiPriority w:val="9"/>
    <w:qFormat/>
    <w:pPr>
      <w:keepNext/>
      <w:keepLines/>
      <w:pBdr>
        <w:top w:val="nil"/>
        <w:left w:val="nil"/>
        <w:bottom w:val="nil"/>
        <w:right w:val="nil"/>
        <w:between w:val="nil"/>
      </w:pBdr>
      <w:spacing w:after="36" w:line="259" w:lineRule="auto"/>
      <w:ind w:right="0" w:firstLine="0"/>
      <w:jc w:val="left"/>
      <w:outlineLvl w:val="0"/>
    </w:pPr>
    <w:rPr>
      <w:b/>
      <w:sz w:val="23"/>
      <w:szCs w:val="23"/>
    </w:rPr>
  </w:style>
  <w:style w:type="paragraph" w:styleId="Heading2">
    <w:name w:val="heading 2"/>
    <w:basedOn w:val="Normal1"/>
    <w:next w:val="Normal1"/>
    <w:uiPriority w:val="9"/>
    <w:semiHidden/>
    <w:unhideWhenUsed/>
    <w:qFormat/>
    <w:pPr>
      <w:keepNext/>
      <w:keepLines/>
      <w:spacing w:before="360" w:after="80"/>
      <w:outlineLvl w:val="1"/>
    </w:pPr>
    <w:rPr>
      <w:b/>
      <w:sz w:val="36"/>
      <w:szCs w:val="36"/>
    </w:rPr>
  </w:style>
  <w:style w:type="paragraph" w:styleId="Heading3">
    <w:name w:val="heading 3"/>
    <w:basedOn w:val="Normal1"/>
    <w:next w:val="Normal1"/>
    <w:uiPriority w:val="9"/>
    <w:semiHidden/>
    <w:unhideWhenUsed/>
    <w:qFormat/>
    <w:pPr>
      <w:keepNext/>
      <w:keepLines/>
      <w:spacing w:before="280" w:after="80"/>
      <w:outlineLvl w:val="2"/>
    </w:pPr>
    <w:rPr>
      <w:b/>
      <w:sz w:val="28"/>
      <w:szCs w:val="28"/>
    </w:rPr>
  </w:style>
  <w:style w:type="paragraph" w:styleId="Heading4">
    <w:name w:val="heading 4"/>
    <w:basedOn w:val="Normal1"/>
    <w:next w:val="Normal1"/>
    <w:uiPriority w:val="9"/>
    <w:semiHidden/>
    <w:unhideWhenUsed/>
    <w:qFormat/>
    <w:pPr>
      <w:keepNext/>
      <w:keepLines/>
      <w:spacing w:before="240" w:after="40"/>
      <w:outlineLvl w:val="3"/>
    </w:pPr>
    <w:rPr>
      <w:b/>
      <w:sz w:val="24"/>
      <w:szCs w:val="24"/>
    </w:rPr>
  </w:style>
  <w:style w:type="paragraph" w:styleId="Heading5">
    <w:name w:val="heading 5"/>
    <w:basedOn w:val="Normal1"/>
    <w:next w:val="Normal1"/>
    <w:uiPriority w:val="9"/>
    <w:semiHidden/>
    <w:unhideWhenUsed/>
    <w:qFormat/>
    <w:pPr>
      <w:keepNext/>
      <w:keepLines/>
      <w:spacing w:before="220" w:after="40"/>
      <w:outlineLvl w:val="4"/>
    </w:pPr>
    <w:rPr>
      <w:b/>
    </w:rPr>
  </w:style>
  <w:style w:type="paragraph" w:styleId="Heading6">
    <w:name w:val="heading 6"/>
    <w:basedOn w:val="Normal1"/>
    <w:next w:val="Normal1"/>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uiPriority w:val="10"/>
    <w:qFormat/>
    <w:pPr>
      <w:keepNext/>
      <w:keepLines/>
      <w:spacing w:before="480" w:after="120"/>
    </w:pPr>
    <w:rPr>
      <w:b/>
      <w:sz w:val="72"/>
      <w:szCs w:val="72"/>
    </w:rPr>
  </w:style>
  <w:style w:type="paragraph" w:customStyle="1" w:styleId="Normal1">
    <w:name w:val="Normal1"/>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72" w:type="dxa"/>
        <w:left w:w="115" w:type="dxa"/>
        <w:bottom w:w="72" w:type="dxa"/>
        <w:right w:w="115" w:type="dxa"/>
      </w:tblCellMar>
    </w:tblPr>
  </w:style>
  <w:style w:type="paragraph" w:styleId="Header">
    <w:name w:val="header"/>
    <w:basedOn w:val="Normal"/>
    <w:link w:val="HeaderChar"/>
    <w:uiPriority w:val="99"/>
    <w:unhideWhenUsed/>
    <w:rsid w:val="000957D7"/>
    <w:pPr>
      <w:tabs>
        <w:tab w:val="center" w:pos="4320"/>
        <w:tab w:val="right" w:pos="8640"/>
      </w:tabs>
      <w:spacing w:after="0" w:line="240" w:lineRule="auto"/>
    </w:pPr>
  </w:style>
  <w:style w:type="character" w:customStyle="1" w:styleId="HeaderChar">
    <w:name w:val="Header Char"/>
    <w:basedOn w:val="DefaultParagraphFont"/>
    <w:link w:val="Header"/>
    <w:uiPriority w:val="99"/>
    <w:rsid w:val="000957D7"/>
  </w:style>
  <w:style w:type="paragraph" w:styleId="Footer">
    <w:name w:val="footer"/>
    <w:basedOn w:val="Normal"/>
    <w:link w:val="FooterChar"/>
    <w:uiPriority w:val="99"/>
    <w:unhideWhenUsed/>
    <w:rsid w:val="000957D7"/>
    <w:pPr>
      <w:tabs>
        <w:tab w:val="center" w:pos="4320"/>
        <w:tab w:val="right" w:pos="8640"/>
      </w:tabs>
      <w:spacing w:after="0" w:line="240" w:lineRule="auto"/>
    </w:pPr>
  </w:style>
  <w:style w:type="character" w:customStyle="1" w:styleId="FooterChar">
    <w:name w:val="Footer Char"/>
    <w:basedOn w:val="DefaultParagraphFont"/>
    <w:link w:val="Footer"/>
    <w:uiPriority w:val="99"/>
    <w:rsid w:val="000957D7"/>
  </w:style>
  <w:style w:type="character" w:customStyle="1" w:styleId="normaltextrun">
    <w:name w:val="normaltextrun"/>
    <w:basedOn w:val="DefaultParagraphFont"/>
    <w:rsid w:val="00320290"/>
  </w:style>
  <w:style w:type="character" w:customStyle="1" w:styleId="spellingerror">
    <w:name w:val="spellingerror"/>
    <w:basedOn w:val="DefaultParagraphFont"/>
    <w:rsid w:val="00320290"/>
  </w:style>
  <w:style w:type="character" w:customStyle="1" w:styleId="eop">
    <w:name w:val="eop"/>
    <w:basedOn w:val="DefaultParagraphFont"/>
    <w:rsid w:val="00E95EA4"/>
  </w:style>
  <w:style w:type="paragraph" w:customStyle="1" w:styleId="paragraph">
    <w:name w:val="paragraph"/>
    <w:basedOn w:val="Normal"/>
    <w:rsid w:val="00D27D1B"/>
    <w:pPr>
      <w:spacing w:before="100" w:beforeAutospacing="1" w:after="100" w:afterAutospacing="1" w:line="240" w:lineRule="auto"/>
      <w:ind w:right="0" w:firstLine="0"/>
      <w:jc w:val="left"/>
    </w:pPr>
    <w:rPr>
      <w:rFonts w:ascii="Times" w:hAnsi="Times"/>
      <w:color w:val="auto"/>
      <w:sz w:val="20"/>
      <w:szCs w:val="20"/>
    </w:rPr>
  </w:style>
  <w:style w:type="paragraph" w:styleId="BalloonText">
    <w:name w:val="Balloon Text"/>
    <w:basedOn w:val="Normal"/>
    <w:link w:val="BalloonTextChar"/>
    <w:uiPriority w:val="99"/>
    <w:semiHidden/>
    <w:unhideWhenUsed/>
    <w:rsid w:val="000F79F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F79F8"/>
    <w:rPr>
      <w:rFonts w:ascii="Lucida Grande" w:hAnsi="Lucida Grande" w:cs="Lucida Grande"/>
      <w:sz w:val="18"/>
      <w:szCs w:val="18"/>
    </w:rPr>
  </w:style>
  <w:style w:type="table" w:customStyle="1" w:styleId="a1">
    <w:basedOn w:val="TableNormal"/>
    <w:tblPr>
      <w:tblStyleRowBandSize w:val="1"/>
      <w:tblStyleColBandSize w:val="1"/>
      <w:tblInd w:w="0" w:type="dxa"/>
      <w:tblCellMar>
        <w:top w:w="72" w:type="dxa"/>
        <w:left w:w="115" w:type="dxa"/>
        <w:bottom w:w="72" w:type="dxa"/>
        <w:right w:w="115" w:type="dxa"/>
      </w:tblCellMar>
    </w:tblPr>
  </w:style>
  <w:style w:type="table" w:customStyle="1" w:styleId="a2">
    <w:basedOn w:val="TableNormal"/>
    <w:tblPr>
      <w:tblStyleRowBandSize w:val="1"/>
      <w:tblStyleColBandSize w:val="1"/>
      <w:tblInd w:w="0" w:type="dxa"/>
      <w:tblCellMar>
        <w:top w:w="58" w:type="dxa"/>
        <w:left w:w="115" w:type="dxa"/>
        <w:bottom w:w="58" w:type="dxa"/>
        <w:right w:w="115" w:type="dxa"/>
      </w:tblCellMar>
    </w:tblPr>
  </w:style>
  <w:style w:type="table" w:customStyle="1" w:styleId="a3">
    <w:basedOn w:val="TableNormal"/>
    <w:tblPr>
      <w:tblStyleRowBandSize w:val="1"/>
      <w:tblStyleColBandSize w:val="1"/>
      <w:tblInd w:w="0" w:type="dxa"/>
      <w:tblCellMar>
        <w:top w:w="58" w:type="dxa"/>
        <w:left w:w="115" w:type="dxa"/>
        <w:bottom w:w="58" w:type="dxa"/>
        <w:right w:w="115" w:type="dxa"/>
      </w:tblCellMar>
    </w:tblPr>
  </w:style>
  <w:style w:type="character" w:styleId="PlaceholderText">
    <w:name w:val="Placeholder Text"/>
    <w:basedOn w:val="DefaultParagraphFont"/>
    <w:uiPriority w:val="99"/>
    <w:semiHidden/>
    <w:rsid w:val="00745B70"/>
    <w:rPr>
      <w:color w:val="808080"/>
    </w:rPr>
  </w:style>
  <w:style w:type="character" w:styleId="Hyperlink">
    <w:name w:val="Hyperlink"/>
    <w:basedOn w:val="DefaultParagraphFont"/>
    <w:uiPriority w:val="99"/>
    <w:unhideWhenUsed/>
    <w:rsid w:val="0017443B"/>
    <w:rPr>
      <w:color w:val="0000FF" w:themeColor="hyperlink"/>
      <w:u w:val="single"/>
    </w:rPr>
  </w:style>
  <w:style w:type="character" w:customStyle="1" w:styleId="UnresolvedMention">
    <w:name w:val="Unresolved Mention"/>
    <w:basedOn w:val="DefaultParagraphFont"/>
    <w:uiPriority w:val="99"/>
    <w:semiHidden/>
    <w:unhideWhenUsed/>
    <w:rsid w:val="0017443B"/>
    <w:rPr>
      <w:color w:val="605E5C"/>
      <w:shd w:val="clear" w:color="auto" w:fill="E1DFDD"/>
    </w:rPr>
  </w:style>
  <w:style w:type="paragraph" w:styleId="ListParagraph">
    <w:name w:val="List Paragraph"/>
    <w:basedOn w:val="Normal"/>
    <w:uiPriority w:val="34"/>
    <w:qFormat/>
    <w:rsid w:val="00377189"/>
    <w:pPr>
      <w:ind w:left="720"/>
      <w:contextualSpacing/>
    </w:pPr>
  </w:style>
  <w:style w:type="table" w:styleId="TableGrid">
    <w:name w:val="Table Grid"/>
    <w:basedOn w:val="TableNormal"/>
    <w:uiPriority w:val="39"/>
    <w:rsid w:val="00812FDD"/>
    <w:pPr>
      <w:spacing w:after="0" w:line="240" w:lineRule="auto"/>
      <w:ind w:right="0" w:firstLine="0"/>
      <w:jc w:val="left"/>
    </w:pPr>
    <w:rPr>
      <w:rFonts w:asciiTheme="minorHAnsi" w:eastAsiaTheme="minorHAnsi" w:hAnsiTheme="minorHAnsi" w:cstheme="minorBidi"/>
      <w:color w:val="auto"/>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95010">
      <w:bodyDiv w:val="1"/>
      <w:marLeft w:val="0"/>
      <w:marRight w:val="0"/>
      <w:marTop w:val="0"/>
      <w:marBottom w:val="0"/>
      <w:divBdr>
        <w:top w:val="none" w:sz="0" w:space="0" w:color="auto"/>
        <w:left w:val="none" w:sz="0" w:space="0" w:color="auto"/>
        <w:bottom w:val="none" w:sz="0" w:space="0" w:color="auto"/>
        <w:right w:val="none" w:sz="0" w:space="0" w:color="auto"/>
      </w:divBdr>
      <w:divsChild>
        <w:div w:id="1636057776">
          <w:marLeft w:val="480"/>
          <w:marRight w:val="0"/>
          <w:marTop w:val="0"/>
          <w:marBottom w:val="0"/>
          <w:divBdr>
            <w:top w:val="none" w:sz="0" w:space="0" w:color="auto"/>
            <w:left w:val="none" w:sz="0" w:space="0" w:color="auto"/>
            <w:bottom w:val="none" w:sz="0" w:space="0" w:color="auto"/>
            <w:right w:val="none" w:sz="0" w:space="0" w:color="auto"/>
          </w:divBdr>
        </w:div>
        <w:div w:id="1793550633">
          <w:marLeft w:val="480"/>
          <w:marRight w:val="0"/>
          <w:marTop w:val="0"/>
          <w:marBottom w:val="0"/>
          <w:divBdr>
            <w:top w:val="none" w:sz="0" w:space="0" w:color="auto"/>
            <w:left w:val="none" w:sz="0" w:space="0" w:color="auto"/>
            <w:bottom w:val="none" w:sz="0" w:space="0" w:color="auto"/>
            <w:right w:val="none" w:sz="0" w:space="0" w:color="auto"/>
          </w:divBdr>
        </w:div>
        <w:div w:id="1648238541">
          <w:marLeft w:val="480"/>
          <w:marRight w:val="0"/>
          <w:marTop w:val="0"/>
          <w:marBottom w:val="0"/>
          <w:divBdr>
            <w:top w:val="none" w:sz="0" w:space="0" w:color="auto"/>
            <w:left w:val="none" w:sz="0" w:space="0" w:color="auto"/>
            <w:bottom w:val="none" w:sz="0" w:space="0" w:color="auto"/>
            <w:right w:val="none" w:sz="0" w:space="0" w:color="auto"/>
          </w:divBdr>
        </w:div>
        <w:div w:id="411129206">
          <w:marLeft w:val="480"/>
          <w:marRight w:val="0"/>
          <w:marTop w:val="0"/>
          <w:marBottom w:val="0"/>
          <w:divBdr>
            <w:top w:val="none" w:sz="0" w:space="0" w:color="auto"/>
            <w:left w:val="none" w:sz="0" w:space="0" w:color="auto"/>
            <w:bottom w:val="none" w:sz="0" w:space="0" w:color="auto"/>
            <w:right w:val="none" w:sz="0" w:space="0" w:color="auto"/>
          </w:divBdr>
        </w:div>
        <w:div w:id="548882383">
          <w:marLeft w:val="480"/>
          <w:marRight w:val="0"/>
          <w:marTop w:val="0"/>
          <w:marBottom w:val="0"/>
          <w:divBdr>
            <w:top w:val="none" w:sz="0" w:space="0" w:color="auto"/>
            <w:left w:val="none" w:sz="0" w:space="0" w:color="auto"/>
            <w:bottom w:val="none" w:sz="0" w:space="0" w:color="auto"/>
            <w:right w:val="none" w:sz="0" w:space="0" w:color="auto"/>
          </w:divBdr>
        </w:div>
        <w:div w:id="2095589008">
          <w:marLeft w:val="480"/>
          <w:marRight w:val="0"/>
          <w:marTop w:val="0"/>
          <w:marBottom w:val="0"/>
          <w:divBdr>
            <w:top w:val="none" w:sz="0" w:space="0" w:color="auto"/>
            <w:left w:val="none" w:sz="0" w:space="0" w:color="auto"/>
            <w:bottom w:val="none" w:sz="0" w:space="0" w:color="auto"/>
            <w:right w:val="none" w:sz="0" w:space="0" w:color="auto"/>
          </w:divBdr>
        </w:div>
        <w:div w:id="83960034">
          <w:marLeft w:val="480"/>
          <w:marRight w:val="0"/>
          <w:marTop w:val="0"/>
          <w:marBottom w:val="0"/>
          <w:divBdr>
            <w:top w:val="none" w:sz="0" w:space="0" w:color="auto"/>
            <w:left w:val="none" w:sz="0" w:space="0" w:color="auto"/>
            <w:bottom w:val="none" w:sz="0" w:space="0" w:color="auto"/>
            <w:right w:val="none" w:sz="0" w:space="0" w:color="auto"/>
          </w:divBdr>
        </w:div>
        <w:div w:id="45570784">
          <w:marLeft w:val="480"/>
          <w:marRight w:val="0"/>
          <w:marTop w:val="0"/>
          <w:marBottom w:val="0"/>
          <w:divBdr>
            <w:top w:val="none" w:sz="0" w:space="0" w:color="auto"/>
            <w:left w:val="none" w:sz="0" w:space="0" w:color="auto"/>
            <w:bottom w:val="none" w:sz="0" w:space="0" w:color="auto"/>
            <w:right w:val="none" w:sz="0" w:space="0" w:color="auto"/>
          </w:divBdr>
        </w:div>
        <w:div w:id="1481001545">
          <w:marLeft w:val="480"/>
          <w:marRight w:val="0"/>
          <w:marTop w:val="0"/>
          <w:marBottom w:val="0"/>
          <w:divBdr>
            <w:top w:val="none" w:sz="0" w:space="0" w:color="auto"/>
            <w:left w:val="none" w:sz="0" w:space="0" w:color="auto"/>
            <w:bottom w:val="none" w:sz="0" w:space="0" w:color="auto"/>
            <w:right w:val="none" w:sz="0" w:space="0" w:color="auto"/>
          </w:divBdr>
        </w:div>
      </w:divsChild>
    </w:div>
    <w:div w:id="44454074">
      <w:bodyDiv w:val="1"/>
      <w:marLeft w:val="0"/>
      <w:marRight w:val="0"/>
      <w:marTop w:val="0"/>
      <w:marBottom w:val="0"/>
      <w:divBdr>
        <w:top w:val="none" w:sz="0" w:space="0" w:color="auto"/>
        <w:left w:val="none" w:sz="0" w:space="0" w:color="auto"/>
        <w:bottom w:val="none" w:sz="0" w:space="0" w:color="auto"/>
        <w:right w:val="none" w:sz="0" w:space="0" w:color="auto"/>
      </w:divBdr>
      <w:divsChild>
        <w:div w:id="384065436">
          <w:marLeft w:val="480"/>
          <w:marRight w:val="0"/>
          <w:marTop w:val="0"/>
          <w:marBottom w:val="0"/>
          <w:divBdr>
            <w:top w:val="none" w:sz="0" w:space="0" w:color="auto"/>
            <w:left w:val="none" w:sz="0" w:space="0" w:color="auto"/>
            <w:bottom w:val="none" w:sz="0" w:space="0" w:color="auto"/>
            <w:right w:val="none" w:sz="0" w:space="0" w:color="auto"/>
          </w:divBdr>
        </w:div>
        <w:div w:id="148986383">
          <w:marLeft w:val="480"/>
          <w:marRight w:val="0"/>
          <w:marTop w:val="0"/>
          <w:marBottom w:val="0"/>
          <w:divBdr>
            <w:top w:val="none" w:sz="0" w:space="0" w:color="auto"/>
            <w:left w:val="none" w:sz="0" w:space="0" w:color="auto"/>
            <w:bottom w:val="none" w:sz="0" w:space="0" w:color="auto"/>
            <w:right w:val="none" w:sz="0" w:space="0" w:color="auto"/>
          </w:divBdr>
        </w:div>
      </w:divsChild>
    </w:div>
    <w:div w:id="252665680">
      <w:bodyDiv w:val="1"/>
      <w:marLeft w:val="0"/>
      <w:marRight w:val="0"/>
      <w:marTop w:val="0"/>
      <w:marBottom w:val="0"/>
      <w:divBdr>
        <w:top w:val="none" w:sz="0" w:space="0" w:color="auto"/>
        <w:left w:val="none" w:sz="0" w:space="0" w:color="auto"/>
        <w:bottom w:val="none" w:sz="0" w:space="0" w:color="auto"/>
        <w:right w:val="none" w:sz="0" w:space="0" w:color="auto"/>
      </w:divBdr>
      <w:divsChild>
        <w:div w:id="400715202">
          <w:marLeft w:val="480"/>
          <w:marRight w:val="0"/>
          <w:marTop w:val="0"/>
          <w:marBottom w:val="0"/>
          <w:divBdr>
            <w:top w:val="none" w:sz="0" w:space="0" w:color="auto"/>
            <w:left w:val="none" w:sz="0" w:space="0" w:color="auto"/>
            <w:bottom w:val="none" w:sz="0" w:space="0" w:color="auto"/>
            <w:right w:val="none" w:sz="0" w:space="0" w:color="auto"/>
          </w:divBdr>
        </w:div>
        <w:div w:id="1254506962">
          <w:marLeft w:val="480"/>
          <w:marRight w:val="0"/>
          <w:marTop w:val="0"/>
          <w:marBottom w:val="0"/>
          <w:divBdr>
            <w:top w:val="none" w:sz="0" w:space="0" w:color="auto"/>
            <w:left w:val="none" w:sz="0" w:space="0" w:color="auto"/>
            <w:bottom w:val="none" w:sz="0" w:space="0" w:color="auto"/>
            <w:right w:val="none" w:sz="0" w:space="0" w:color="auto"/>
          </w:divBdr>
        </w:div>
        <w:div w:id="546333013">
          <w:marLeft w:val="480"/>
          <w:marRight w:val="0"/>
          <w:marTop w:val="0"/>
          <w:marBottom w:val="0"/>
          <w:divBdr>
            <w:top w:val="none" w:sz="0" w:space="0" w:color="auto"/>
            <w:left w:val="none" w:sz="0" w:space="0" w:color="auto"/>
            <w:bottom w:val="none" w:sz="0" w:space="0" w:color="auto"/>
            <w:right w:val="none" w:sz="0" w:space="0" w:color="auto"/>
          </w:divBdr>
        </w:div>
        <w:div w:id="656495485">
          <w:marLeft w:val="480"/>
          <w:marRight w:val="0"/>
          <w:marTop w:val="0"/>
          <w:marBottom w:val="0"/>
          <w:divBdr>
            <w:top w:val="none" w:sz="0" w:space="0" w:color="auto"/>
            <w:left w:val="none" w:sz="0" w:space="0" w:color="auto"/>
            <w:bottom w:val="none" w:sz="0" w:space="0" w:color="auto"/>
            <w:right w:val="none" w:sz="0" w:space="0" w:color="auto"/>
          </w:divBdr>
        </w:div>
        <w:div w:id="15810013">
          <w:marLeft w:val="480"/>
          <w:marRight w:val="0"/>
          <w:marTop w:val="0"/>
          <w:marBottom w:val="0"/>
          <w:divBdr>
            <w:top w:val="none" w:sz="0" w:space="0" w:color="auto"/>
            <w:left w:val="none" w:sz="0" w:space="0" w:color="auto"/>
            <w:bottom w:val="none" w:sz="0" w:space="0" w:color="auto"/>
            <w:right w:val="none" w:sz="0" w:space="0" w:color="auto"/>
          </w:divBdr>
        </w:div>
        <w:div w:id="1900281879">
          <w:marLeft w:val="480"/>
          <w:marRight w:val="0"/>
          <w:marTop w:val="0"/>
          <w:marBottom w:val="0"/>
          <w:divBdr>
            <w:top w:val="none" w:sz="0" w:space="0" w:color="auto"/>
            <w:left w:val="none" w:sz="0" w:space="0" w:color="auto"/>
            <w:bottom w:val="none" w:sz="0" w:space="0" w:color="auto"/>
            <w:right w:val="none" w:sz="0" w:space="0" w:color="auto"/>
          </w:divBdr>
        </w:div>
        <w:div w:id="69667085">
          <w:marLeft w:val="480"/>
          <w:marRight w:val="0"/>
          <w:marTop w:val="0"/>
          <w:marBottom w:val="0"/>
          <w:divBdr>
            <w:top w:val="none" w:sz="0" w:space="0" w:color="auto"/>
            <w:left w:val="none" w:sz="0" w:space="0" w:color="auto"/>
            <w:bottom w:val="none" w:sz="0" w:space="0" w:color="auto"/>
            <w:right w:val="none" w:sz="0" w:space="0" w:color="auto"/>
          </w:divBdr>
        </w:div>
        <w:div w:id="1049957874">
          <w:marLeft w:val="480"/>
          <w:marRight w:val="0"/>
          <w:marTop w:val="0"/>
          <w:marBottom w:val="0"/>
          <w:divBdr>
            <w:top w:val="none" w:sz="0" w:space="0" w:color="auto"/>
            <w:left w:val="none" w:sz="0" w:space="0" w:color="auto"/>
            <w:bottom w:val="none" w:sz="0" w:space="0" w:color="auto"/>
            <w:right w:val="none" w:sz="0" w:space="0" w:color="auto"/>
          </w:divBdr>
        </w:div>
        <w:div w:id="16934594">
          <w:marLeft w:val="480"/>
          <w:marRight w:val="0"/>
          <w:marTop w:val="0"/>
          <w:marBottom w:val="0"/>
          <w:divBdr>
            <w:top w:val="none" w:sz="0" w:space="0" w:color="auto"/>
            <w:left w:val="none" w:sz="0" w:space="0" w:color="auto"/>
            <w:bottom w:val="none" w:sz="0" w:space="0" w:color="auto"/>
            <w:right w:val="none" w:sz="0" w:space="0" w:color="auto"/>
          </w:divBdr>
        </w:div>
        <w:div w:id="1155225019">
          <w:marLeft w:val="480"/>
          <w:marRight w:val="0"/>
          <w:marTop w:val="0"/>
          <w:marBottom w:val="0"/>
          <w:divBdr>
            <w:top w:val="none" w:sz="0" w:space="0" w:color="auto"/>
            <w:left w:val="none" w:sz="0" w:space="0" w:color="auto"/>
            <w:bottom w:val="none" w:sz="0" w:space="0" w:color="auto"/>
            <w:right w:val="none" w:sz="0" w:space="0" w:color="auto"/>
          </w:divBdr>
        </w:div>
      </w:divsChild>
    </w:div>
    <w:div w:id="299119697">
      <w:bodyDiv w:val="1"/>
      <w:marLeft w:val="0"/>
      <w:marRight w:val="0"/>
      <w:marTop w:val="0"/>
      <w:marBottom w:val="0"/>
      <w:divBdr>
        <w:top w:val="none" w:sz="0" w:space="0" w:color="auto"/>
        <w:left w:val="none" w:sz="0" w:space="0" w:color="auto"/>
        <w:bottom w:val="none" w:sz="0" w:space="0" w:color="auto"/>
        <w:right w:val="none" w:sz="0" w:space="0" w:color="auto"/>
      </w:divBdr>
      <w:divsChild>
        <w:div w:id="1911841481">
          <w:marLeft w:val="480"/>
          <w:marRight w:val="0"/>
          <w:marTop w:val="0"/>
          <w:marBottom w:val="0"/>
          <w:divBdr>
            <w:top w:val="none" w:sz="0" w:space="0" w:color="auto"/>
            <w:left w:val="none" w:sz="0" w:space="0" w:color="auto"/>
            <w:bottom w:val="none" w:sz="0" w:space="0" w:color="auto"/>
            <w:right w:val="none" w:sz="0" w:space="0" w:color="auto"/>
          </w:divBdr>
        </w:div>
        <w:div w:id="1510678256">
          <w:marLeft w:val="480"/>
          <w:marRight w:val="0"/>
          <w:marTop w:val="0"/>
          <w:marBottom w:val="0"/>
          <w:divBdr>
            <w:top w:val="none" w:sz="0" w:space="0" w:color="auto"/>
            <w:left w:val="none" w:sz="0" w:space="0" w:color="auto"/>
            <w:bottom w:val="none" w:sz="0" w:space="0" w:color="auto"/>
            <w:right w:val="none" w:sz="0" w:space="0" w:color="auto"/>
          </w:divBdr>
        </w:div>
        <w:div w:id="1754206380">
          <w:marLeft w:val="480"/>
          <w:marRight w:val="0"/>
          <w:marTop w:val="0"/>
          <w:marBottom w:val="0"/>
          <w:divBdr>
            <w:top w:val="none" w:sz="0" w:space="0" w:color="auto"/>
            <w:left w:val="none" w:sz="0" w:space="0" w:color="auto"/>
            <w:bottom w:val="none" w:sz="0" w:space="0" w:color="auto"/>
            <w:right w:val="none" w:sz="0" w:space="0" w:color="auto"/>
          </w:divBdr>
        </w:div>
        <w:div w:id="601572698">
          <w:marLeft w:val="480"/>
          <w:marRight w:val="0"/>
          <w:marTop w:val="0"/>
          <w:marBottom w:val="0"/>
          <w:divBdr>
            <w:top w:val="none" w:sz="0" w:space="0" w:color="auto"/>
            <w:left w:val="none" w:sz="0" w:space="0" w:color="auto"/>
            <w:bottom w:val="none" w:sz="0" w:space="0" w:color="auto"/>
            <w:right w:val="none" w:sz="0" w:space="0" w:color="auto"/>
          </w:divBdr>
        </w:div>
        <w:div w:id="703168340">
          <w:marLeft w:val="480"/>
          <w:marRight w:val="0"/>
          <w:marTop w:val="0"/>
          <w:marBottom w:val="0"/>
          <w:divBdr>
            <w:top w:val="none" w:sz="0" w:space="0" w:color="auto"/>
            <w:left w:val="none" w:sz="0" w:space="0" w:color="auto"/>
            <w:bottom w:val="none" w:sz="0" w:space="0" w:color="auto"/>
            <w:right w:val="none" w:sz="0" w:space="0" w:color="auto"/>
          </w:divBdr>
        </w:div>
        <w:div w:id="1797068373">
          <w:marLeft w:val="480"/>
          <w:marRight w:val="0"/>
          <w:marTop w:val="0"/>
          <w:marBottom w:val="0"/>
          <w:divBdr>
            <w:top w:val="none" w:sz="0" w:space="0" w:color="auto"/>
            <w:left w:val="none" w:sz="0" w:space="0" w:color="auto"/>
            <w:bottom w:val="none" w:sz="0" w:space="0" w:color="auto"/>
            <w:right w:val="none" w:sz="0" w:space="0" w:color="auto"/>
          </w:divBdr>
        </w:div>
        <w:div w:id="1519001691">
          <w:marLeft w:val="480"/>
          <w:marRight w:val="0"/>
          <w:marTop w:val="0"/>
          <w:marBottom w:val="0"/>
          <w:divBdr>
            <w:top w:val="none" w:sz="0" w:space="0" w:color="auto"/>
            <w:left w:val="none" w:sz="0" w:space="0" w:color="auto"/>
            <w:bottom w:val="none" w:sz="0" w:space="0" w:color="auto"/>
            <w:right w:val="none" w:sz="0" w:space="0" w:color="auto"/>
          </w:divBdr>
        </w:div>
        <w:div w:id="1106537596">
          <w:marLeft w:val="480"/>
          <w:marRight w:val="0"/>
          <w:marTop w:val="0"/>
          <w:marBottom w:val="0"/>
          <w:divBdr>
            <w:top w:val="none" w:sz="0" w:space="0" w:color="auto"/>
            <w:left w:val="none" w:sz="0" w:space="0" w:color="auto"/>
            <w:bottom w:val="none" w:sz="0" w:space="0" w:color="auto"/>
            <w:right w:val="none" w:sz="0" w:space="0" w:color="auto"/>
          </w:divBdr>
        </w:div>
        <w:div w:id="133760854">
          <w:marLeft w:val="480"/>
          <w:marRight w:val="0"/>
          <w:marTop w:val="0"/>
          <w:marBottom w:val="0"/>
          <w:divBdr>
            <w:top w:val="none" w:sz="0" w:space="0" w:color="auto"/>
            <w:left w:val="none" w:sz="0" w:space="0" w:color="auto"/>
            <w:bottom w:val="none" w:sz="0" w:space="0" w:color="auto"/>
            <w:right w:val="none" w:sz="0" w:space="0" w:color="auto"/>
          </w:divBdr>
        </w:div>
        <w:div w:id="2080325364">
          <w:marLeft w:val="480"/>
          <w:marRight w:val="0"/>
          <w:marTop w:val="0"/>
          <w:marBottom w:val="0"/>
          <w:divBdr>
            <w:top w:val="none" w:sz="0" w:space="0" w:color="auto"/>
            <w:left w:val="none" w:sz="0" w:space="0" w:color="auto"/>
            <w:bottom w:val="none" w:sz="0" w:space="0" w:color="auto"/>
            <w:right w:val="none" w:sz="0" w:space="0" w:color="auto"/>
          </w:divBdr>
        </w:div>
        <w:div w:id="656417748">
          <w:marLeft w:val="480"/>
          <w:marRight w:val="0"/>
          <w:marTop w:val="0"/>
          <w:marBottom w:val="0"/>
          <w:divBdr>
            <w:top w:val="none" w:sz="0" w:space="0" w:color="auto"/>
            <w:left w:val="none" w:sz="0" w:space="0" w:color="auto"/>
            <w:bottom w:val="none" w:sz="0" w:space="0" w:color="auto"/>
            <w:right w:val="none" w:sz="0" w:space="0" w:color="auto"/>
          </w:divBdr>
        </w:div>
      </w:divsChild>
    </w:div>
    <w:div w:id="304428761">
      <w:bodyDiv w:val="1"/>
      <w:marLeft w:val="0"/>
      <w:marRight w:val="0"/>
      <w:marTop w:val="0"/>
      <w:marBottom w:val="0"/>
      <w:divBdr>
        <w:top w:val="none" w:sz="0" w:space="0" w:color="auto"/>
        <w:left w:val="none" w:sz="0" w:space="0" w:color="auto"/>
        <w:bottom w:val="none" w:sz="0" w:space="0" w:color="auto"/>
        <w:right w:val="none" w:sz="0" w:space="0" w:color="auto"/>
      </w:divBdr>
      <w:divsChild>
        <w:div w:id="1626615304">
          <w:marLeft w:val="480"/>
          <w:marRight w:val="0"/>
          <w:marTop w:val="0"/>
          <w:marBottom w:val="0"/>
          <w:divBdr>
            <w:top w:val="none" w:sz="0" w:space="0" w:color="auto"/>
            <w:left w:val="none" w:sz="0" w:space="0" w:color="auto"/>
            <w:bottom w:val="none" w:sz="0" w:space="0" w:color="auto"/>
            <w:right w:val="none" w:sz="0" w:space="0" w:color="auto"/>
          </w:divBdr>
        </w:div>
        <w:div w:id="47151488">
          <w:marLeft w:val="480"/>
          <w:marRight w:val="0"/>
          <w:marTop w:val="0"/>
          <w:marBottom w:val="0"/>
          <w:divBdr>
            <w:top w:val="none" w:sz="0" w:space="0" w:color="auto"/>
            <w:left w:val="none" w:sz="0" w:space="0" w:color="auto"/>
            <w:bottom w:val="none" w:sz="0" w:space="0" w:color="auto"/>
            <w:right w:val="none" w:sz="0" w:space="0" w:color="auto"/>
          </w:divBdr>
        </w:div>
        <w:div w:id="1145590634">
          <w:marLeft w:val="480"/>
          <w:marRight w:val="0"/>
          <w:marTop w:val="0"/>
          <w:marBottom w:val="0"/>
          <w:divBdr>
            <w:top w:val="none" w:sz="0" w:space="0" w:color="auto"/>
            <w:left w:val="none" w:sz="0" w:space="0" w:color="auto"/>
            <w:bottom w:val="none" w:sz="0" w:space="0" w:color="auto"/>
            <w:right w:val="none" w:sz="0" w:space="0" w:color="auto"/>
          </w:divBdr>
        </w:div>
        <w:div w:id="805658526">
          <w:marLeft w:val="480"/>
          <w:marRight w:val="0"/>
          <w:marTop w:val="0"/>
          <w:marBottom w:val="0"/>
          <w:divBdr>
            <w:top w:val="none" w:sz="0" w:space="0" w:color="auto"/>
            <w:left w:val="none" w:sz="0" w:space="0" w:color="auto"/>
            <w:bottom w:val="none" w:sz="0" w:space="0" w:color="auto"/>
            <w:right w:val="none" w:sz="0" w:space="0" w:color="auto"/>
          </w:divBdr>
        </w:div>
        <w:div w:id="1738163338">
          <w:marLeft w:val="480"/>
          <w:marRight w:val="0"/>
          <w:marTop w:val="0"/>
          <w:marBottom w:val="0"/>
          <w:divBdr>
            <w:top w:val="none" w:sz="0" w:space="0" w:color="auto"/>
            <w:left w:val="none" w:sz="0" w:space="0" w:color="auto"/>
            <w:bottom w:val="none" w:sz="0" w:space="0" w:color="auto"/>
            <w:right w:val="none" w:sz="0" w:space="0" w:color="auto"/>
          </w:divBdr>
        </w:div>
        <w:div w:id="162279319">
          <w:marLeft w:val="480"/>
          <w:marRight w:val="0"/>
          <w:marTop w:val="0"/>
          <w:marBottom w:val="0"/>
          <w:divBdr>
            <w:top w:val="none" w:sz="0" w:space="0" w:color="auto"/>
            <w:left w:val="none" w:sz="0" w:space="0" w:color="auto"/>
            <w:bottom w:val="none" w:sz="0" w:space="0" w:color="auto"/>
            <w:right w:val="none" w:sz="0" w:space="0" w:color="auto"/>
          </w:divBdr>
        </w:div>
        <w:div w:id="1210219133">
          <w:marLeft w:val="480"/>
          <w:marRight w:val="0"/>
          <w:marTop w:val="0"/>
          <w:marBottom w:val="0"/>
          <w:divBdr>
            <w:top w:val="none" w:sz="0" w:space="0" w:color="auto"/>
            <w:left w:val="none" w:sz="0" w:space="0" w:color="auto"/>
            <w:bottom w:val="none" w:sz="0" w:space="0" w:color="auto"/>
            <w:right w:val="none" w:sz="0" w:space="0" w:color="auto"/>
          </w:divBdr>
        </w:div>
        <w:div w:id="978147129">
          <w:marLeft w:val="480"/>
          <w:marRight w:val="0"/>
          <w:marTop w:val="0"/>
          <w:marBottom w:val="0"/>
          <w:divBdr>
            <w:top w:val="none" w:sz="0" w:space="0" w:color="auto"/>
            <w:left w:val="none" w:sz="0" w:space="0" w:color="auto"/>
            <w:bottom w:val="none" w:sz="0" w:space="0" w:color="auto"/>
            <w:right w:val="none" w:sz="0" w:space="0" w:color="auto"/>
          </w:divBdr>
        </w:div>
        <w:div w:id="1517036971">
          <w:marLeft w:val="480"/>
          <w:marRight w:val="0"/>
          <w:marTop w:val="0"/>
          <w:marBottom w:val="0"/>
          <w:divBdr>
            <w:top w:val="none" w:sz="0" w:space="0" w:color="auto"/>
            <w:left w:val="none" w:sz="0" w:space="0" w:color="auto"/>
            <w:bottom w:val="none" w:sz="0" w:space="0" w:color="auto"/>
            <w:right w:val="none" w:sz="0" w:space="0" w:color="auto"/>
          </w:divBdr>
        </w:div>
        <w:div w:id="475148969">
          <w:marLeft w:val="480"/>
          <w:marRight w:val="0"/>
          <w:marTop w:val="0"/>
          <w:marBottom w:val="0"/>
          <w:divBdr>
            <w:top w:val="none" w:sz="0" w:space="0" w:color="auto"/>
            <w:left w:val="none" w:sz="0" w:space="0" w:color="auto"/>
            <w:bottom w:val="none" w:sz="0" w:space="0" w:color="auto"/>
            <w:right w:val="none" w:sz="0" w:space="0" w:color="auto"/>
          </w:divBdr>
        </w:div>
        <w:div w:id="123929647">
          <w:marLeft w:val="480"/>
          <w:marRight w:val="0"/>
          <w:marTop w:val="0"/>
          <w:marBottom w:val="0"/>
          <w:divBdr>
            <w:top w:val="none" w:sz="0" w:space="0" w:color="auto"/>
            <w:left w:val="none" w:sz="0" w:space="0" w:color="auto"/>
            <w:bottom w:val="none" w:sz="0" w:space="0" w:color="auto"/>
            <w:right w:val="none" w:sz="0" w:space="0" w:color="auto"/>
          </w:divBdr>
        </w:div>
      </w:divsChild>
    </w:div>
    <w:div w:id="400257369">
      <w:bodyDiv w:val="1"/>
      <w:marLeft w:val="0"/>
      <w:marRight w:val="0"/>
      <w:marTop w:val="0"/>
      <w:marBottom w:val="0"/>
      <w:divBdr>
        <w:top w:val="none" w:sz="0" w:space="0" w:color="auto"/>
        <w:left w:val="none" w:sz="0" w:space="0" w:color="auto"/>
        <w:bottom w:val="none" w:sz="0" w:space="0" w:color="auto"/>
        <w:right w:val="none" w:sz="0" w:space="0" w:color="auto"/>
      </w:divBdr>
      <w:divsChild>
        <w:div w:id="899708010">
          <w:marLeft w:val="480"/>
          <w:marRight w:val="0"/>
          <w:marTop w:val="0"/>
          <w:marBottom w:val="0"/>
          <w:divBdr>
            <w:top w:val="none" w:sz="0" w:space="0" w:color="auto"/>
            <w:left w:val="none" w:sz="0" w:space="0" w:color="auto"/>
            <w:bottom w:val="none" w:sz="0" w:space="0" w:color="auto"/>
            <w:right w:val="none" w:sz="0" w:space="0" w:color="auto"/>
          </w:divBdr>
        </w:div>
        <w:div w:id="819074659">
          <w:marLeft w:val="480"/>
          <w:marRight w:val="0"/>
          <w:marTop w:val="0"/>
          <w:marBottom w:val="0"/>
          <w:divBdr>
            <w:top w:val="none" w:sz="0" w:space="0" w:color="auto"/>
            <w:left w:val="none" w:sz="0" w:space="0" w:color="auto"/>
            <w:bottom w:val="none" w:sz="0" w:space="0" w:color="auto"/>
            <w:right w:val="none" w:sz="0" w:space="0" w:color="auto"/>
          </w:divBdr>
        </w:div>
        <w:div w:id="1487824412">
          <w:marLeft w:val="480"/>
          <w:marRight w:val="0"/>
          <w:marTop w:val="0"/>
          <w:marBottom w:val="0"/>
          <w:divBdr>
            <w:top w:val="none" w:sz="0" w:space="0" w:color="auto"/>
            <w:left w:val="none" w:sz="0" w:space="0" w:color="auto"/>
            <w:bottom w:val="none" w:sz="0" w:space="0" w:color="auto"/>
            <w:right w:val="none" w:sz="0" w:space="0" w:color="auto"/>
          </w:divBdr>
        </w:div>
        <w:div w:id="1920744831">
          <w:marLeft w:val="480"/>
          <w:marRight w:val="0"/>
          <w:marTop w:val="0"/>
          <w:marBottom w:val="0"/>
          <w:divBdr>
            <w:top w:val="none" w:sz="0" w:space="0" w:color="auto"/>
            <w:left w:val="none" w:sz="0" w:space="0" w:color="auto"/>
            <w:bottom w:val="none" w:sz="0" w:space="0" w:color="auto"/>
            <w:right w:val="none" w:sz="0" w:space="0" w:color="auto"/>
          </w:divBdr>
        </w:div>
        <w:div w:id="1338115644">
          <w:marLeft w:val="480"/>
          <w:marRight w:val="0"/>
          <w:marTop w:val="0"/>
          <w:marBottom w:val="0"/>
          <w:divBdr>
            <w:top w:val="none" w:sz="0" w:space="0" w:color="auto"/>
            <w:left w:val="none" w:sz="0" w:space="0" w:color="auto"/>
            <w:bottom w:val="none" w:sz="0" w:space="0" w:color="auto"/>
            <w:right w:val="none" w:sz="0" w:space="0" w:color="auto"/>
          </w:divBdr>
        </w:div>
        <w:div w:id="774599969">
          <w:marLeft w:val="480"/>
          <w:marRight w:val="0"/>
          <w:marTop w:val="0"/>
          <w:marBottom w:val="0"/>
          <w:divBdr>
            <w:top w:val="none" w:sz="0" w:space="0" w:color="auto"/>
            <w:left w:val="none" w:sz="0" w:space="0" w:color="auto"/>
            <w:bottom w:val="none" w:sz="0" w:space="0" w:color="auto"/>
            <w:right w:val="none" w:sz="0" w:space="0" w:color="auto"/>
          </w:divBdr>
        </w:div>
        <w:div w:id="191263594">
          <w:marLeft w:val="480"/>
          <w:marRight w:val="0"/>
          <w:marTop w:val="0"/>
          <w:marBottom w:val="0"/>
          <w:divBdr>
            <w:top w:val="none" w:sz="0" w:space="0" w:color="auto"/>
            <w:left w:val="none" w:sz="0" w:space="0" w:color="auto"/>
            <w:bottom w:val="none" w:sz="0" w:space="0" w:color="auto"/>
            <w:right w:val="none" w:sz="0" w:space="0" w:color="auto"/>
          </w:divBdr>
        </w:div>
        <w:div w:id="1248154206">
          <w:marLeft w:val="480"/>
          <w:marRight w:val="0"/>
          <w:marTop w:val="0"/>
          <w:marBottom w:val="0"/>
          <w:divBdr>
            <w:top w:val="none" w:sz="0" w:space="0" w:color="auto"/>
            <w:left w:val="none" w:sz="0" w:space="0" w:color="auto"/>
            <w:bottom w:val="none" w:sz="0" w:space="0" w:color="auto"/>
            <w:right w:val="none" w:sz="0" w:space="0" w:color="auto"/>
          </w:divBdr>
        </w:div>
        <w:div w:id="127822993">
          <w:marLeft w:val="480"/>
          <w:marRight w:val="0"/>
          <w:marTop w:val="0"/>
          <w:marBottom w:val="0"/>
          <w:divBdr>
            <w:top w:val="none" w:sz="0" w:space="0" w:color="auto"/>
            <w:left w:val="none" w:sz="0" w:space="0" w:color="auto"/>
            <w:bottom w:val="none" w:sz="0" w:space="0" w:color="auto"/>
            <w:right w:val="none" w:sz="0" w:space="0" w:color="auto"/>
          </w:divBdr>
        </w:div>
        <w:div w:id="727724639">
          <w:marLeft w:val="480"/>
          <w:marRight w:val="0"/>
          <w:marTop w:val="0"/>
          <w:marBottom w:val="0"/>
          <w:divBdr>
            <w:top w:val="none" w:sz="0" w:space="0" w:color="auto"/>
            <w:left w:val="none" w:sz="0" w:space="0" w:color="auto"/>
            <w:bottom w:val="none" w:sz="0" w:space="0" w:color="auto"/>
            <w:right w:val="none" w:sz="0" w:space="0" w:color="auto"/>
          </w:divBdr>
        </w:div>
        <w:div w:id="1940526659">
          <w:marLeft w:val="480"/>
          <w:marRight w:val="0"/>
          <w:marTop w:val="0"/>
          <w:marBottom w:val="0"/>
          <w:divBdr>
            <w:top w:val="none" w:sz="0" w:space="0" w:color="auto"/>
            <w:left w:val="none" w:sz="0" w:space="0" w:color="auto"/>
            <w:bottom w:val="none" w:sz="0" w:space="0" w:color="auto"/>
            <w:right w:val="none" w:sz="0" w:space="0" w:color="auto"/>
          </w:divBdr>
        </w:div>
      </w:divsChild>
    </w:div>
    <w:div w:id="439033948">
      <w:bodyDiv w:val="1"/>
      <w:marLeft w:val="0"/>
      <w:marRight w:val="0"/>
      <w:marTop w:val="0"/>
      <w:marBottom w:val="0"/>
      <w:divBdr>
        <w:top w:val="none" w:sz="0" w:space="0" w:color="auto"/>
        <w:left w:val="none" w:sz="0" w:space="0" w:color="auto"/>
        <w:bottom w:val="none" w:sz="0" w:space="0" w:color="auto"/>
        <w:right w:val="none" w:sz="0" w:space="0" w:color="auto"/>
      </w:divBdr>
      <w:divsChild>
        <w:div w:id="74058758">
          <w:marLeft w:val="480"/>
          <w:marRight w:val="0"/>
          <w:marTop w:val="0"/>
          <w:marBottom w:val="0"/>
          <w:divBdr>
            <w:top w:val="none" w:sz="0" w:space="0" w:color="auto"/>
            <w:left w:val="none" w:sz="0" w:space="0" w:color="auto"/>
            <w:bottom w:val="none" w:sz="0" w:space="0" w:color="auto"/>
            <w:right w:val="none" w:sz="0" w:space="0" w:color="auto"/>
          </w:divBdr>
        </w:div>
        <w:div w:id="1000347547">
          <w:marLeft w:val="480"/>
          <w:marRight w:val="0"/>
          <w:marTop w:val="0"/>
          <w:marBottom w:val="0"/>
          <w:divBdr>
            <w:top w:val="none" w:sz="0" w:space="0" w:color="auto"/>
            <w:left w:val="none" w:sz="0" w:space="0" w:color="auto"/>
            <w:bottom w:val="none" w:sz="0" w:space="0" w:color="auto"/>
            <w:right w:val="none" w:sz="0" w:space="0" w:color="auto"/>
          </w:divBdr>
        </w:div>
        <w:div w:id="876550565">
          <w:marLeft w:val="480"/>
          <w:marRight w:val="0"/>
          <w:marTop w:val="0"/>
          <w:marBottom w:val="0"/>
          <w:divBdr>
            <w:top w:val="none" w:sz="0" w:space="0" w:color="auto"/>
            <w:left w:val="none" w:sz="0" w:space="0" w:color="auto"/>
            <w:bottom w:val="none" w:sz="0" w:space="0" w:color="auto"/>
            <w:right w:val="none" w:sz="0" w:space="0" w:color="auto"/>
          </w:divBdr>
        </w:div>
        <w:div w:id="1614822519">
          <w:marLeft w:val="480"/>
          <w:marRight w:val="0"/>
          <w:marTop w:val="0"/>
          <w:marBottom w:val="0"/>
          <w:divBdr>
            <w:top w:val="none" w:sz="0" w:space="0" w:color="auto"/>
            <w:left w:val="none" w:sz="0" w:space="0" w:color="auto"/>
            <w:bottom w:val="none" w:sz="0" w:space="0" w:color="auto"/>
            <w:right w:val="none" w:sz="0" w:space="0" w:color="auto"/>
          </w:divBdr>
        </w:div>
        <w:div w:id="672336506">
          <w:marLeft w:val="480"/>
          <w:marRight w:val="0"/>
          <w:marTop w:val="0"/>
          <w:marBottom w:val="0"/>
          <w:divBdr>
            <w:top w:val="none" w:sz="0" w:space="0" w:color="auto"/>
            <w:left w:val="none" w:sz="0" w:space="0" w:color="auto"/>
            <w:bottom w:val="none" w:sz="0" w:space="0" w:color="auto"/>
            <w:right w:val="none" w:sz="0" w:space="0" w:color="auto"/>
          </w:divBdr>
        </w:div>
        <w:div w:id="1856726591">
          <w:marLeft w:val="480"/>
          <w:marRight w:val="0"/>
          <w:marTop w:val="0"/>
          <w:marBottom w:val="0"/>
          <w:divBdr>
            <w:top w:val="none" w:sz="0" w:space="0" w:color="auto"/>
            <w:left w:val="none" w:sz="0" w:space="0" w:color="auto"/>
            <w:bottom w:val="none" w:sz="0" w:space="0" w:color="auto"/>
            <w:right w:val="none" w:sz="0" w:space="0" w:color="auto"/>
          </w:divBdr>
        </w:div>
        <w:div w:id="650597811">
          <w:marLeft w:val="480"/>
          <w:marRight w:val="0"/>
          <w:marTop w:val="0"/>
          <w:marBottom w:val="0"/>
          <w:divBdr>
            <w:top w:val="none" w:sz="0" w:space="0" w:color="auto"/>
            <w:left w:val="none" w:sz="0" w:space="0" w:color="auto"/>
            <w:bottom w:val="none" w:sz="0" w:space="0" w:color="auto"/>
            <w:right w:val="none" w:sz="0" w:space="0" w:color="auto"/>
          </w:divBdr>
        </w:div>
        <w:div w:id="1539321401">
          <w:marLeft w:val="480"/>
          <w:marRight w:val="0"/>
          <w:marTop w:val="0"/>
          <w:marBottom w:val="0"/>
          <w:divBdr>
            <w:top w:val="none" w:sz="0" w:space="0" w:color="auto"/>
            <w:left w:val="none" w:sz="0" w:space="0" w:color="auto"/>
            <w:bottom w:val="none" w:sz="0" w:space="0" w:color="auto"/>
            <w:right w:val="none" w:sz="0" w:space="0" w:color="auto"/>
          </w:divBdr>
        </w:div>
        <w:div w:id="1330643080">
          <w:marLeft w:val="480"/>
          <w:marRight w:val="0"/>
          <w:marTop w:val="0"/>
          <w:marBottom w:val="0"/>
          <w:divBdr>
            <w:top w:val="none" w:sz="0" w:space="0" w:color="auto"/>
            <w:left w:val="none" w:sz="0" w:space="0" w:color="auto"/>
            <w:bottom w:val="none" w:sz="0" w:space="0" w:color="auto"/>
            <w:right w:val="none" w:sz="0" w:space="0" w:color="auto"/>
          </w:divBdr>
        </w:div>
        <w:div w:id="2075539427">
          <w:marLeft w:val="480"/>
          <w:marRight w:val="0"/>
          <w:marTop w:val="0"/>
          <w:marBottom w:val="0"/>
          <w:divBdr>
            <w:top w:val="none" w:sz="0" w:space="0" w:color="auto"/>
            <w:left w:val="none" w:sz="0" w:space="0" w:color="auto"/>
            <w:bottom w:val="none" w:sz="0" w:space="0" w:color="auto"/>
            <w:right w:val="none" w:sz="0" w:space="0" w:color="auto"/>
          </w:divBdr>
        </w:div>
      </w:divsChild>
    </w:div>
    <w:div w:id="446432142">
      <w:bodyDiv w:val="1"/>
      <w:marLeft w:val="0"/>
      <w:marRight w:val="0"/>
      <w:marTop w:val="0"/>
      <w:marBottom w:val="0"/>
      <w:divBdr>
        <w:top w:val="none" w:sz="0" w:space="0" w:color="auto"/>
        <w:left w:val="none" w:sz="0" w:space="0" w:color="auto"/>
        <w:bottom w:val="none" w:sz="0" w:space="0" w:color="auto"/>
        <w:right w:val="none" w:sz="0" w:space="0" w:color="auto"/>
      </w:divBdr>
      <w:divsChild>
        <w:div w:id="1568958774">
          <w:marLeft w:val="480"/>
          <w:marRight w:val="0"/>
          <w:marTop w:val="0"/>
          <w:marBottom w:val="0"/>
          <w:divBdr>
            <w:top w:val="none" w:sz="0" w:space="0" w:color="auto"/>
            <w:left w:val="none" w:sz="0" w:space="0" w:color="auto"/>
            <w:bottom w:val="none" w:sz="0" w:space="0" w:color="auto"/>
            <w:right w:val="none" w:sz="0" w:space="0" w:color="auto"/>
          </w:divBdr>
        </w:div>
        <w:div w:id="1901362040">
          <w:marLeft w:val="480"/>
          <w:marRight w:val="0"/>
          <w:marTop w:val="0"/>
          <w:marBottom w:val="0"/>
          <w:divBdr>
            <w:top w:val="none" w:sz="0" w:space="0" w:color="auto"/>
            <w:left w:val="none" w:sz="0" w:space="0" w:color="auto"/>
            <w:bottom w:val="none" w:sz="0" w:space="0" w:color="auto"/>
            <w:right w:val="none" w:sz="0" w:space="0" w:color="auto"/>
          </w:divBdr>
        </w:div>
        <w:div w:id="1287196419">
          <w:marLeft w:val="480"/>
          <w:marRight w:val="0"/>
          <w:marTop w:val="0"/>
          <w:marBottom w:val="0"/>
          <w:divBdr>
            <w:top w:val="none" w:sz="0" w:space="0" w:color="auto"/>
            <w:left w:val="none" w:sz="0" w:space="0" w:color="auto"/>
            <w:bottom w:val="none" w:sz="0" w:space="0" w:color="auto"/>
            <w:right w:val="none" w:sz="0" w:space="0" w:color="auto"/>
          </w:divBdr>
        </w:div>
        <w:div w:id="1990211884">
          <w:marLeft w:val="480"/>
          <w:marRight w:val="0"/>
          <w:marTop w:val="0"/>
          <w:marBottom w:val="0"/>
          <w:divBdr>
            <w:top w:val="none" w:sz="0" w:space="0" w:color="auto"/>
            <w:left w:val="none" w:sz="0" w:space="0" w:color="auto"/>
            <w:bottom w:val="none" w:sz="0" w:space="0" w:color="auto"/>
            <w:right w:val="none" w:sz="0" w:space="0" w:color="auto"/>
          </w:divBdr>
        </w:div>
        <w:div w:id="1724861761">
          <w:marLeft w:val="480"/>
          <w:marRight w:val="0"/>
          <w:marTop w:val="0"/>
          <w:marBottom w:val="0"/>
          <w:divBdr>
            <w:top w:val="none" w:sz="0" w:space="0" w:color="auto"/>
            <w:left w:val="none" w:sz="0" w:space="0" w:color="auto"/>
            <w:bottom w:val="none" w:sz="0" w:space="0" w:color="auto"/>
            <w:right w:val="none" w:sz="0" w:space="0" w:color="auto"/>
          </w:divBdr>
        </w:div>
        <w:div w:id="1325353359">
          <w:marLeft w:val="480"/>
          <w:marRight w:val="0"/>
          <w:marTop w:val="0"/>
          <w:marBottom w:val="0"/>
          <w:divBdr>
            <w:top w:val="none" w:sz="0" w:space="0" w:color="auto"/>
            <w:left w:val="none" w:sz="0" w:space="0" w:color="auto"/>
            <w:bottom w:val="none" w:sz="0" w:space="0" w:color="auto"/>
            <w:right w:val="none" w:sz="0" w:space="0" w:color="auto"/>
          </w:divBdr>
        </w:div>
        <w:div w:id="520437533">
          <w:marLeft w:val="480"/>
          <w:marRight w:val="0"/>
          <w:marTop w:val="0"/>
          <w:marBottom w:val="0"/>
          <w:divBdr>
            <w:top w:val="none" w:sz="0" w:space="0" w:color="auto"/>
            <w:left w:val="none" w:sz="0" w:space="0" w:color="auto"/>
            <w:bottom w:val="none" w:sz="0" w:space="0" w:color="auto"/>
            <w:right w:val="none" w:sz="0" w:space="0" w:color="auto"/>
          </w:divBdr>
        </w:div>
        <w:div w:id="1584874450">
          <w:marLeft w:val="480"/>
          <w:marRight w:val="0"/>
          <w:marTop w:val="0"/>
          <w:marBottom w:val="0"/>
          <w:divBdr>
            <w:top w:val="none" w:sz="0" w:space="0" w:color="auto"/>
            <w:left w:val="none" w:sz="0" w:space="0" w:color="auto"/>
            <w:bottom w:val="none" w:sz="0" w:space="0" w:color="auto"/>
            <w:right w:val="none" w:sz="0" w:space="0" w:color="auto"/>
          </w:divBdr>
        </w:div>
        <w:div w:id="1933004158">
          <w:marLeft w:val="480"/>
          <w:marRight w:val="0"/>
          <w:marTop w:val="0"/>
          <w:marBottom w:val="0"/>
          <w:divBdr>
            <w:top w:val="none" w:sz="0" w:space="0" w:color="auto"/>
            <w:left w:val="none" w:sz="0" w:space="0" w:color="auto"/>
            <w:bottom w:val="none" w:sz="0" w:space="0" w:color="auto"/>
            <w:right w:val="none" w:sz="0" w:space="0" w:color="auto"/>
          </w:divBdr>
        </w:div>
        <w:div w:id="1884169647">
          <w:marLeft w:val="480"/>
          <w:marRight w:val="0"/>
          <w:marTop w:val="0"/>
          <w:marBottom w:val="0"/>
          <w:divBdr>
            <w:top w:val="none" w:sz="0" w:space="0" w:color="auto"/>
            <w:left w:val="none" w:sz="0" w:space="0" w:color="auto"/>
            <w:bottom w:val="none" w:sz="0" w:space="0" w:color="auto"/>
            <w:right w:val="none" w:sz="0" w:space="0" w:color="auto"/>
          </w:divBdr>
        </w:div>
        <w:div w:id="1194683887">
          <w:marLeft w:val="480"/>
          <w:marRight w:val="0"/>
          <w:marTop w:val="0"/>
          <w:marBottom w:val="0"/>
          <w:divBdr>
            <w:top w:val="none" w:sz="0" w:space="0" w:color="auto"/>
            <w:left w:val="none" w:sz="0" w:space="0" w:color="auto"/>
            <w:bottom w:val="none" w:sz="0" w:space="0" w:color="auto"/>
            <w:right w:val="none" w:sz="0" w:space="0" w:color="auto"/>
          </w:divBdr>
        </w:div>
      </w:divsChild>
    </w:div>
    <w:div w:id="678775949">
      <w:bodyDiv w:val="1"/>
      <w:marLeft w:val="0"/>
      <w:marRight w:val="0"/>
      <w:marTop w:val="0"/>
      <w:marBottom w:val="0"/>
      <w:divBdr>
        <w:top w:val="none" w:sz="0" w:space="0" w:color="auto"/>
        <w:left w:val="none" w:sz="0" w:space="0" w:color="auto"/>
        <w:bottom w:val="none" w:sz="0" w:space="0" w:color="auto"/>
        <w:right w:val="none" w:sz="0" w:space="0" w:color="auto"/>
      </w:divBdr>
      <w:divsChild>
        <w:div w:id="648635395">
          <w:marLeft w:val="480"/>
          <w:marRight w:val="0"/>
          <w:marTop w:val="0"/>
          <w:marBottom w:val="0"/>
          <w:divBdr>
            <w:top w:val="none" w:sz="0" w:space="0" w:color="auto"/>
            <w:left w:val="none" w:sz="0" w:space="0" w:color="auto"/>
            <w:bottom w:val="none" w:sz="0" w:space="0" w:color="auto"/>
            <w:right w:val="none" w:sz="0" w:space="0" w:color="auto"/>
          </w:divBdr>
        </w:div>
        <w:div w:id="1916163963">
          <w:marLeft w:val="480"/>
          <w:marRight w:val="0"/>
          <w:marTop w:val="0"/>
          <w:marBottom w:val="0"/>
          <w:divBdr>
            <w:top w:val="none" w:sz="0" w:space="0" w:color="auto"/>
            <w:left w:val="none" w:sz="0" w:space="0" w:color="auto"/>
            <w:bottom w:val="none" w:sz="0" w:space="0" w:color="auto"/>
            <w:right w:val="none" w:sz="0" w:space="0" w:color="auto"/>
          </w:divBdr>
        </w:div>
      </w:divsChild>
    </w:div>
    <w:div w:id="785809163">
      <w:bodyDiv w:val="1"/>
      <w:marLeft w:val="0"/>
      <w:marRight w:val="0"/>
      <w:marTop w:val="0"/>
      <w:marBottom w:val="0"/>
      <w:divBdr>
        <w:top w:val="none" w:sz="0" w:space="0" w:color="auto"/>
        <w:left w:val="none" w:sz="0" w:space="0" w:color="auto"/>
        <w:bottom w:val="none" w:sz="0" w:space="0" w:color="auto"/>
        <w:right w:val="none" w:sz="0" w:space="0" w:color="auto"/>
      </w:divBdr>
      <w:divsChild>
        <w:div w:id="631445453">
          <w:marLeft w:val="480"/>
          <w:marRight w:val="0"/>
          <w:marTop w:val="0"/>
          <w:marBottom w:val="0"/>
          <w:divBdr>
            <w:top w:val="none" w:sz="0" w:space="0" w:color="auto"/>
            <w:left w:val="none" w:sz="0" w:space="0" w:color="auto"/>
            <w:bottom w:val="none" w:sz="0" w:space="0" w:color="auto"/>
            <w:right w:val="none" w:sz="0" w:space="0" w:color="auto"/>
          </w:divBdr>
        </w:div>
        <w:div w:id="558904778">
          <w:marLeft w:val="480"/>
          <w:marRight w:val="0"/>
          <w:marTop w:val="0"/>
          <w:marBottom w:val="0"/>
          <w:divBdr>
            <w:top w:val="none" w:sz="0" w:space="0" w:color="auto"/>
            <w:left w:val="none" w:sz="0" w:space="0" w:color="auto"/>
            <w:bottom w:val="none" w:sz="0" w:space="0" w:color="auto"/>
            <w:right w:val="none" w:sz="0" w:space="0" w:color="auto"/>
          </w:divBdr>
        </w:div>
        <w:div w:id="454058259">
          <w:marLeft w:val="480"/>
          <w:marRight w:val="0"/>
          <w:marTop w:val="0"/>
          <w:marBottom w:val="0"/>
          <w:divBdr>
            <w:top w:val="none" w:sz="0" w:space="0" w:color="auto"/>
            <w:left w:val="none" w:sz="0" w:space="0" w:color="auto"/>
            <w:bottom w:val="none" w:sz="0" w:space="0" w:color="auto"/>
            <w:right w:val="none" w:sz="0" w:space="0" w:color="auto"/>
          </w:divBdr>
        </w:div>
        <w:div w:id="861092188">
          <w:marLeft w:val="480"/>
          <w:marRight w:val="0"/>
          <w:marTop w:val="0"/>
          <w:marBottom w:val="0"/>
          <w:divBdr>
            <w:top w:val="none" w:sz="0" w:space="0" w:color="auto"/>
            <w:left w:val="none" w:sz="0" w:space="0" w:color="auto"/>
            <w:bottom w:val="none" w:sz="0" w:space="0" w:color="auto"/>
            <w:right w:val="none" w:sz="0" w:space="0" w:color="auto"/>
          </w:divBdr>
        </w:div>
        <w:div w:id="457577415">
          <w:marLeft w:val="480"/>
          <w:marRight w:val="0"/>
          <w:marTop w:val="0"/>
          <w:marBottom w:val="0"/>
          <w:divBdr>
            <w:top w:val="none" w:sz="0" w:space="0" w:color="auto"/>
            <w:left w:val="none" w:sz="0" w:space="0" w:color="auto"/>
            <w:bottom w:val="none" w:sz="0" w:space="0" w:color="auto"/>
            <w:right w:val="none" w:sz="0" w:space="0" w:color="auto"/>
          </w:divBdr>
        </w:div>
        <w:div w:id="1132558865">
          <w:marLeft w:val="480"/>
          <w:marRight w:val="0"/>
          <w:marTop w:val="0"/>
          <w:marBottom w:val="0"/>
          <w:divBdr>
            <w:top w:val="none" w:sz="0" w:space="0" w:color="auto"/>
            <w:left w:val="none" w:sz="0" w:space="0" w:color="auto"/>
            <w:bottom w:val="none" w:sz="0" w:space="0" w:color="auto"/>
            <w:right w:val="none" w:sz="0" w:space="0" w:color="auto"/>
          </w:divBdr>
        </w:div>
        <w:div w:id="177427637">
          <w:marLeft w:val="480"/>
          <w:marRight w:val="0"/>
          <w:marTop w:val="0"/>
          <w:marBottom w:val="0"/>
          <w:divBdr>
            <w:top w:val="none" w:sz="0" w:space="0" w:color="auto"/>
            <w:left w:val="none" w:sz="0" w:space="0" w:color="auto"/>
            <w:bottom w:val="none" w:sz="0" w:space="0" w:color="auto"/>
            <w:right w:val="none" w:sz="0" w:space="0" w:color="auto"/>
          </w:divBdr>
        </w:div>
        <w:div w:id="964849932">
          <w:marLeft w:val="480"/>
          <w:marRight w:val="0"/>
          <w:marTop w:val="0"/>
          <w:marBottom w:val="0"/>
          <w:divBdr>
            <w:top w:val="none" w:sz="0" w:space="0" w:color="auto"/>
            <w:left w:val="none" w:sz="0" w:space="0" w:color="auto"/>
            <w:bottom w:val="none" w:sz="0" w:space="0" w:color="auto"/>
            <w:right w:val="none" w:sz="0" w:space="0" w:color="auto"/>
          </w:divBdr>
        </w:div>
        <w:div w:id="1945384251">
          <w:marLeft w:val="480"/>
          <w:marRight w:val="0"/>
          <w:marTop w:val="0"/>
          <w:marBottom w:val="0"/>
          <w:divBdr>
            <w:top w:val="none" w:sz="0" w:space="0" w:color="auto"/>
            <w:left w:val="none" w:sz="0" w:space="0" w:color="auto"/>
            <w:bottom w:val="none" w:sz="0" w:space="0" w:color="auto"/>
            <w:right w:val="none" w:sz="0" w:space="0" w:color="auto"/>
          </w:divBdr>
        </w:div>
        <w:div w:id="822352202">
          <w:marLeft w:val="480"/>
          <w:marRight w:val="0"/>
          <w:marTop w:val="0"/>
          <w:marBottom w:val="0"/>
          <w:divBdr>
            <w:top w:val="none" w:sz="0" w:space="0" w:color="auto"/>
            <w:left w:val="none" w:sz="0" w:space="0" w:color="auto"/>
            <w:bottom w:val="none" w:sz="0" w:space="0" w:color="auto"/>
            <w:right w:val="none" w:sz="0" w:space="0" w:color="auto"/>
          </w:divBdr>
        </w:div>
      </w:divsChild>
    </w:div>
    <w:div w:id="841548619">
      <w:bodyDiv w:val="1"/>
      <w:marLeft w:val="0"/>
      <w:marRight w:val="0"/>
      <w:marTop w:val="0"/>
      <w:marBottom w:val="0"/>
      <w:divBdr>
        <w:top w:val="none" w:sz="0" w:space="0" w:color="auto"/>
        <w:left w:val="none" w:sz="0" w:space="0" w:color="auto"/>
        <w:bottom w:val="none" w:sz="0" w:space="0" w:color="auto"/>
        <w:right w:val="none" w:sz="0" w:space="0" w:color="auto"/>
      </w:divBdr>
      <w:divsChild>
        <w:div w:id="615984075">
          <w:marLeft w:val="480"/>
          <w:marRight w:val="0"/>
          <w:marTop w:val="0"/>
          <w:marBottom w:val="0"/>
          <w:divBdr>
            <w:top w:val="none" w:sz="0" w:space="0" w:color="auto"/>
            <w:left w:val="none" w:sz="0" w:space="0" w:color="auto"/>
            <w:bottom w:val="none" w:sz="0" w:space="0" w:color="auto"/>
            <w:right w:val="none" w:sz="0" w:space="0" w:color="auto"/>
          </w:divBdr>
        </w:div>
        <w:div w:id="364985335">
          <w:marLeft w:val="480"/>
          <w:marRight w:val="0"/>
          <w:marTop w:val="0"/>
          <w:marBottom w:val="0"/>
          <w:divBdr>
            <w:top w:val="none" w:sz="0" w:space="0" w:color="auto"/>
            <w:left w:val="none" w:sz="0" w:space="0" w:color="auto"/>
            <w:bottom w:val="none" w:sz="0" w:space="0" w:color="auto"/>
            <w:right w:val="none" w:sz="0" w:space="0" w:color="auto"/>
          </w:divBdr>
        </w:div>
        <w:div w:id="2063170654">
          <w:marLeft w:val="480"/>
          <w:marRight w:val="0"/>
          <w:marTop w:val="0"/>
          <w:marBottom w:val="0"/>
          <w:divBdr>
            <w:top w:val="none" w:sz="0" w:space="0" w:color="auto"/>
            <w:left w:val="none" w:sz="0" w:space="0" w:color="auto"/>
            <w:bottom w:val="none" w:sz="0" w:space="0" w:color="auto"/>
            <w:right w:val="none" w:sz="0" w:space="0" w:color="auto"/>
          </w:divBdr>
        </w:div>
        <w:div w:id="1237283464">
          <w:marLeft w:val="480"/>
          <w:marRight w:val="0"/>
          <w:marTop w:val="0"/>
          <w:marBottom w:val="0"/>
          <w:divBdr>
            <w:top w:val="none" w:sz="0" w:space="0" w:color="auto"/>
            <w:left w:val="none" w:sz="0" w:space="0" w:color="auto"/>
            <w:bottom w:val="none" w:sz="0" w:space="0" w:color="auto"/>
            <w:right w:val="none" w:sz="0" w:space="0" w:color="auto"/>
          </w:divBdr>
        </w:div>
        <w:div w:id="1665746225">
          <w:marLeft w:val="480"/>
          <w:marRight w:val="0"/>
          <w:marTop w:val="0"/>
          <w:marBottom w:val="0"/>
          <w:divBdr>
            <w:top w:val="none" w:sz="0" w:space="0" w:color="auto"/>
            <w:left w:val="none" w:sz="0" w:space="0" w:color="auto"/>
            <w:bottom w:val="none" w:sz="0" w:space="0" w:color="auto"/>
            <w:right w:val="none" w:sz="0" w:space="0" w:color="auto"/>
          </w:divBdr>
        </w:div>
        <w:div w:id="2050688390">
          <w:marLeft w:val="480"/>
          <w:marRight w:val="0"/>
          <w:marTop w:val="0"/>
          <w:marBottom w:val="0"/>
          <w:divBdr>
            <w:top w:val="none" w:sz="0" w:space="0" w:color="auto"/>
            <w:left w:val="none" w:sz="0" w:space="0" w:color="auto"/>
            <w:bottom w:val="none" w:sz="0" w:space="0" w:color="auto"/>
            <w:right w:val="none" w:sz="0" w:space="0" w:color="auto"/>
          </w:divBdr>
        </w:div>
        <w:div w:id="2119905317">
          <w:marLeft w:val="480"/>
          <w:marRight w:val="0"/>
          <w:marTop w:val="0"/>
          <w:marBottom w:val="0"/>
          <w:divBdr>
            <w:top w:val="none" w:sz="0" w:space="0" w:color="auto"/>
            <w:left w:val="none" w:sz="0" w:space="0" w:color="auto"/>
            <w:bottom w:val="none" w:sz="0" w:space="0" w:color="auto"/>
            <w:right w:val="none" w:sz="0" w:space="0" w:color="auto"/>
          </w:divBdr>
        </w:div>
        <w:div w:id="240213133">
          <w:marLeft w:val="480"/>
          <w:marRight w:val="0"/>
          <w:marTop w:val="0"/>
          <w:marBottom w:val="0"/>
          <w:divBdr>
            <w:top w:val="none" w:sz="0" w:space="0" w:color="auto"/>
            <w:left w:val="none" w:sz="0" w:space="0" w:color="auto"/>
            <w:bottom w:val="none" w:sz="0" w:space="0" w:color="auto"/>
            <w:right w:val="none" w:sz="0" w:space="0" w:color="auto"/>
          </w:divBdr>
        </w:div>
      </w:divsChild>
    </w:div>
    <w:div w:id="848176316">
      <w:bodyDiv w:val="1"/>
      <w:marLeft w:val="0"/>
      <w:marRight w:val="0"/>
      <w:marTop w:val="0"/>
      <w:marBottom w:val="0"/>
      <w:divBdr>
        <w:top w:val="none" w:sz="0" w:space="0" w:color="auto"/>
        <w:left w:val="none" w:sz="0" w:space="0" w:color="auto"/>
        <w:bottom w:val="none" w:sz="0" w:space="0" w:color="auto"/>
        <w:right w:val="none" w:sz="0" w:space="0" w:color="auto"/>
      </w:divBdr>
      <w:divsChild>
        <w:div w:id="1797141897">
          <w:marLeft w:val="480"/>
          <w:marRight w:val="0"/>
          <w:marTop w:val="0"/>
          <w:marBottom w:val="0"/>
          <w:divBdr>
            <w:top w:val="none" w:sz="0" w:space="0" w:color="auto"/>
            <w:left w:val="none" w:sz="0" w:space="0" w:color="auto"/>
            <w:bottom w:val="none" w:sz="0" w:space="0" w:color="auto"/>
            <w:right w:val="none" w:sz="0" w:space="0" w:color="auto"/>
          </w:divBdr>
        </w:div>
        <w:div w:id="1716856489">
          <w:marLeft w:val="480"/>
          <w:marRight w:val="0"/>
          <w:marTop w:val="0"/>
          <w:marBottom w:val="0"/>
          <w:divBdr>
            <w:top w:val="none" w:sz="0" w:space="0" w:color="auto"/>
            <w:left w:val="none" w:sz="0" w:space="0" w:color="auto"/>
            <w:bottom w:val="none" w:sz="0" w:space="0" w:color="auto"/>
            <w:right w:val="none" w:sz="0" w:space="0" w:color="auto"/>
          </w:divBdr>
        </w:div>
        <w:div w:id="618754928">
          <w:marLeft w:val="480"/>
          <w:marRight w:val="0"/>
          <w:marTop w:val="0"/>
          <w:marBottom w:val="0"/>
          <w:divBdr>
            <w:top w:val="none" w:sz="0" w:space="0" w:color="auto"/>
            <w:left w:val="none" w:sz="0" w:space="0" w:color="auto"/>
            <w:bottom w:val="none" w:sz="0" w:space="0" w:color="auto"/>
            <w:right w:val="none" w:sz="0" w:space="0" w:color="auto"/>
          </w:divBdr>
        </w:div>
        <w:div w:id="860826559">
          <w:marLeft w:val="480"/>
          <w:marRight w:val="0"/>
          <w:marTop w:val="0"/>
          <w:marBottom w:val="0"/>
          <w:divBdr>
            <w:top w:val="none" w:sz="0" w:space="0" w:color="auto"/>
            <w:left w:val="none" w:sz="0" w:space="0" w:color="auto"/>
            <w:bottom w:val="none" w:sz="0" w:space="0" w:color="auto"/>
            <w:right w:val="none" w:sz="0" w:space="0" w:color="auto"/>
          </w:divBdr>
        </w:div>
        <w:div w:id="1169101076">
          <w:marLeft w:val="480"/>
          <w:marRight w:val="0"/>
          <w:marTop w:val="0"/>
          <w:marBottom w:val="0"/>
          <w:divBdr>
            <w:top w:val="none" w:sz="0" w:space="0" w:color="auto"/>
            <w:left w:val="none" w:sz="0" w:space="0" w:color="auto"/>
            <w:bottom w:val="none" w:sz="0" w:space="0" w:color="auto"/>
            <w:right w:val="none" w:sz="0" w:space="0" w:color="auto"/>
          </w:divBdr>
        </w:div>
        <w:div w:id="643848764">
          <w:marLeft w:val="480"/>
          <w:marRight w:val="0"/>
          <w:marTop w:val="0"/>
          <w:marBottom w:val="0"/>
          <w:divBdr>
            <w:top w:val="none" w:sz="0" w:space="0" w:color="auto"/>
            <w:left w:val="none" w:sz="0" w:space="0" w:color="auto"/>
            <w:bottom w:val="none" w:sz="0" w:space="0" w:color="auto"/>
            <w:right w:val="none" w:sz="0" w:space="0" w:color="auto"/>
          </w:divBdr>
        </w:div>
        <w:div w:id="1360352379">
          <w:marLeft w:val="480"/>
          <w:marRight w:val="0"/>
          <w:marTop w:val="0"/>
          <w:marBottom w:val="0"/>
          <w:divBdr>
            <w:top w:val="none" w:sz="0" w:space="0" w:color="auto"/>
            <w:left w:val="none" w:sz="0" w:space="0" w:color="auto"/>
            <w:bottom w:val="none" w:sz="0" w:space="0" w:color="auto"/>
            <w:right w:val="none" w:sz="0" w:space="0" w:color="auto"/>
          </w:divBdr>
        </w:div>
        <w:div w:id="104080105">
          <w:marLeft w:val="480"/>
          <w:marRight w:val="0"/>
          <w:marTop w:val="0"/>
          <w:marBottom w:val="0"/>
          <w:divBdr>
            <w:top w:val="none" w:sz="0" w:space="0" w:color="auto"/>
            <w:left w:val="none" w:sz="0" w:space="0" w:color="auto"/>
            <w:bottom w:val="none" w:sz="0" w:space="0" w:color="auto"/>
            <w:right w:val="none" w:sz="0" w:space="0" w:color="auto"/>
          </w:divBdr>
        </w:div>
        <w:div w:id="1626960755">
          <w:marLeft w:val="480"/>
          <w:marRight w:val="0"/>
          <w:marTop w:val="0"/>
          <w:marBottom w:val="0"/>
          <w:divBdr>
            <w:top w:val="none" w:sz="0" w:space="0" w:color="auto"/>
            <w:left w:val="none" w:sz="0" w:space="0" w:color="auto"/>
            <w:bottom w:val="none" w:sz="0" w:space="0" w:color="auto"/>
            <w:right w:val="none" w:sz="0" w:space="0" w:color="auto"/>
          </w:divBdr>
        </w:div>
      </w:divsChild>
    </w:div>
    <w:div w:id="862088679">
      <w:bodyDiv w:val="1"/>
      <w:marLeft w:val="0"/>
      <w:marRight w:val="0"/>
      <w:marTop w:val="0"/>
      <w:marBottom w:val="0"/>
      <w:divBdr>
        <w:top w:val="none" w:sz="0" w:space="0" w:color="auto"/>
        <w:left w:val="none" w:sz="0" w:space="0" w:color="auto"/>
        <w:bottom w:val="none" w:sz="0" w:space="0" w:color="auto"/>
        <w:right w:val="none" w:sz="0" w:space="0" w:color="auto"/>
      </w:divBdr>
      <w:divsChild>
        <w:div w:id="666204160">
          <w:marLeft w:val="480"/>
          <w:marRight w:val="0"/>
          <w:marTop w:val="0"/>
          <w:marBottom w:val="0"/>
          <w:divBdr>
            <w:top w:val="none" w:sz="0" w:space="0" w:color="auto"/>
            <w:left w:val="none" w:sz="0" w:space="0" w:color="auto"/>
            <w:bottom w:val="none" w:sz="0" w:space="0" w:color="auto"/>
            <w:right w:val="none" w:sz="0" w:space="0" w:color="auto"/>
          </w:divBdr>
        </w:div>
        <w:div w:id="1311054959">
          <w:marLeft w:val="480"/>
          <w:marRight w:val="0"/>
          <w:marTop w:val="0"/>
          <w:marBottom w:val="0"/>
          <w:divBdr>
            <w:top w:val="none" w:sz="0" w:space="0" w:color="auto"/>
            <w:left w:val="none" w:sz="0" w:space="0" w:color="auto"/>
            <w:bottom w:val="none" w:sz="0" w:space="0" w:color="auto"/>
            <w:right w:val="none" w:sz="0" w:space="0" w:color="auto"/>
          </w:divBdr>
        </w:div>
        <w:div w:id="1718042647">
          <w:marLeft w:val="480"/>
          <w:marRight w:val="0"/>
          <w:marTop w:val="0"/>
          <w:marBottom w:val="0"/>
          <w:divBdr>
            <w:top w:val="none" w:sz="0" w:space="0" w:color="auto"/>
            <w:left w:val="none" w:sz="0" w:space="0" w:color="auto"/>
            <w:bottom w:val="none" w:sz="0" w:space="0" w:color="auto"/>
            <w:right w:val="none" w:sz="0" w:space="0" w:color="auto"/>
          </w:divBdr>
        </w:div>
        <w:div w:id="1097674613">
          <w:marLeft w:val="480"/>
          <w:marRight w:val="0"/>
          <w:marTop w:val="0"/>
          <w:marBottom w:val="0"/>
          <w:divBdr>
            <w:top w:val="none" w:sz="0" w:space="0" w:color="auto"/>
            <w:left w:val="none" w:sz="0" w:space="0" w:color="auto"/>
            <w:bottom w:val="none" w:sz="0" w:space="0" w:color="auto"/>
            <w:right w:val="none" w:sz="0" w:space="0" w:color="auto"/>
          </w:divBdr>
        </w:div>
        <w:div w:id="815144491">
          <w:marLeft w:val="480"/>
          <w:marRight w:val="0"/>
          <w:marTop w:val="0"/>
          <w:marBottom w:val="0"/>
          <w:divBdr>
            <w:top w:val="none" w:sz="0" w:space="0" w:color="auto"/>
            <w:left w:val="none" w:sz="0" w:space="0" w:color="auto"/>
            <w:bottom w:val="none" w:sz="0" w:space="0" w:color="auto"/>
            <w:right w:val="none" w:sz="0" w:space="0" w:color="auto"/>
          </w:divBdr>
        </w:div>
        <w:div w:id="1731270057">
          <w:marLeft w:val="480"/>
          <w:marRight w:val="0"/>
          <w:marTop w:val="0"/>
          <w:marBottom w:val="0"/>
          <w:divBdr>
            <w:top w:val="none" w:sz="0" w:space="0" w:color="auto"/>
            <w:left w:val="none" w:sz="0" w:space="0" w:color="auto"/>
            <w:bottom w:val="none" w:sz="0" w:space="0" w:color="auto"/>
            <w:right w:val="none" w:sz="0" w:space="0" w:color="auto"/>
          </w:divBdr>
        </w:div>
        <w:div w:id="2037996167">
          <w:marLeft w:val="480"/>
          <w:marRight w:val="0"/>
          <w:marTop w:val="0"/>
          <w:marBottom w:val="0"/>
          <w:divBdr>
            <w:top w:val="none" w:sz="0" w:space="0" w:color="auto"/>
            <w:left w:val="none" w:sz="0" w:space="0" w:color="auto"/>
            <w:bottom w:val="none" w:sz="0" w:space="0" w:color="auto"/>
            <w:right w:val="none" w:sz="0" w:space="0" w:color="auto"/>
          </w:divBdr>
        </w:div>
        <w:div w:id="64035152">
          <w:marLeft w:val="480"/>
          <w:marRight w:val="0"/>
          <w:marTop w:val="0"/>
          <w:marBottom w:val="0"/>
          <w:divBdr>
            <w:top w:val="none" w:sz="0" w:space="0" w:color="auto"/>
            <w:left w:val="none" w:sz="0" w:space="0" w:color="auto"/>
            <w:bottom w:val="none" w:sz="0" w:space="0" w:color="auto"/>
            <w:right w:val="none" w:sz="0" w:space="0" w:color="auto"/>
          </w:divBdr>
        </w:div>
        <w:div w:id="510949067">
          <w:marLeft w:val="480"/>
          <w:marRight w:val="0"/>
          <w:marTop w:val="0"/>
          <w:marBottom w:val="0"/>
          <w:divBdr>
            <w:top w:val="none" w:sz="0" w:space="0" w:color="auto"/>
            <w:left w:val="none" w:sz="0" w:space="0" w:color="auto"/>
            <w:bottom w:val="none" w:sz="0" w:space="0" w:color="auto"/>
            <w:right w:val="none" w:sz="0" w:space="0" w:color="auto"/>
          </w:divBdr>
        </w:div>
        <w:div w:id="1781996602">
          <w:marLeft w:val="480"/>
          <w:marRight w:val="0"/>
          <w:marTop w:val="0"/>
          <w:marBottom w:val="0"/>
          <w:divBdr>
            <w:top w:val="none" w:sz="0" w:space="0" w:color="auto"/>
            <w:left w:val="none" w:sz="0" w:space="0" w:color="auto"/>
            <w:bottom w:val="none" w:sz="0" w:space="0" w:color="auto"/>
            <w:right w:val="none" w:sz="0" w:space="0" w:color="auto"/>
          </w:divBdr>
        </w:div>
        <w:div w:id="1516188507">
          <w:marLeft w:val="480"/>
          <w:marRight w:val="0"/>
          <w:marTop w:val="0"/>
          <w:marBottom w:val="0"/>
          <w:divBdr>
            <w:top w:val="none" w:sz="0" w:space="0" w:color="auto"/>
            <w:left w:val="none" w:sz="0" w:space="0" w:color="auto"/>
            <w:bottom w:val="none" w:sz="0" w:space="0" w:color="auto"/>
            <w:right w:val="none" w:sz="0" w:space="0" w:color="auto"/>
          </w:divBdr>
        </w:div>
      </w:divsChild>
    </w:div>
    <w:div w:id="978265275">
      <w:bodyDiv w:val="1"/>
      <w:marLeft w:val="0"/>
      <w:marRight w:val="0"/>
      <w:marTop w:val="0"/>
      <w:marBottom w:val="0"/>
      <w:divBdr>
        <w:top w:val="none" w:sz="0" w:space="0" w:color="auto"/>
        <w:left w:val="none" w:sz="0" w:space="0" w:color="auto"/>
        <w:bottom w:val="none" w:sz="0" w:space="0" w:color="auto"/>
        <w:right w:val="none" w:sz="0" w:space="0" w:color="auto"/>
      </w:divBdr>
      <w:divsChild>
        <w:div w:id="638999070">
          <w:marLeft w:val="480"/>
          <w:marRight w:val="0"/>
          <w:marTop w:val="0"/>
          <w:marBottom w:val="0"/>
          <w:divBdr>
            <w:top w:val="none" w:sz="0" w:space="0" w:color="auto"/>
            <w:left w:val="none" w:sz="0" w:space="0" w:color="auto"/>
            <w:bottom w:val="none" w:sz="0" w:space="0" w:color="auto"/>
            <w:right w:val="none" w:sz="0" w:space="0" w:color="auto"/>
          </w:divBdr>
        </w:div>
        <w:div w:id="1164665932">
          <w:marLeft w:val="480"/>
          <w:marRight w:val="0"/>
          <w:marTop w:val="0"/>
          <w:marBottom w:val="0"/>
          <w:divBdr>
            <w:top w:val="none" w:sz="0" w:space="0" w:color="auto"/>
            <w:left w:val="none" w:sz="0" w:space="0" w:color="auto"/>
            <w:bottom w:val="none" w:sz="0" w:space="0" w:color="auto"/>
            <w:right w:val="none" w:sz="0" w:space="0" w:color="auto"/>
          </w:divBdr>
        </w:div>
        <w:div w:id="1850481396">
          <w:marLeft w:val="480"/>
          <w:marRight w:val="0"/>
          <w:marTop w:val="0"/>
          <w:marBottom w:val="0"/>
          <w:divBdr>
            <w:top w:val="none" w:sz="0" w:space="0" w:color="auto"/>
            <w:left w:val="none" w:sz="0" w:space="0" w:color="auto"/>
            <w:bottom w:val="none" w:sz="0" w:space="0" w:color="auto"/>
            <w:right w:val="none" w:sz="0" w:space="0" w:color="auto"/>
          </w:divBdr>
        </w:div>
        <w:div w:id="239561933">
          <w:marLeft w:val="480"/>
          <w:marRight w:val="0"/>
          <w:marTop w:val="0"/>
          <w:marBottom w:val="0"/>
          <w:divBdr>
            <w:top w:val="none" w:sz="0" w:space="0" w:color="auto"/>
            <w:left w:val="none" w:sz="0" w:space="0" w:color="auto"/>
            <w:bottom w:val="none" w:sz="0" w:space="0" w:color="auto"/>
            <w:right w:val="none" w:sz="0" w:space="0" w:color="auto"/>
          </w:divBdr>
        </w:div>
        <w:div w:id="300692285">
          <w:marLeft w:val="480"/>
          <w:marRight w:val="0"/>
          <w:marTop w:val="0"/>
          <w:marBottom w:val="0"/>
          <w:divBdr>
            <w:top w:val="none" w:sz="0" w:space="0" w:color="auto"/>
            <w:left w:val="none" w:sz="0" w:space="0" w:color="auto"/>
            <w:bottom w:val="none" w:sz="0" w:space="0" w:color="auto"/>
            <w:right w:val="none" w:sz="0" w:space="0" w:color="auto"/>
          </w:divBdr>
        </w:div>
        <w:div w:id="1014958819">
          <w:marLeft w:val="480"/>
          <w:marRight w:val="0"/>
          <w:marTop w:val="0"/>
          <w:marBottom w:val="0"/>
          <w:divBdr>
            <w:top w:val="none" w:sz="0" w:space="0" w:color="auto"/>
            <w:left w:val="none" w:sz="0" w:space="0" w:color="auto"/>
            <w:bottom w:val="none" w:sz="0" w:space="0" w:color="auto"/>
            <w:right w:val="none" w:sz="0" w:space="0" w:color="auto"/>
          </w:divBdr>
        </w:div>
        <w:div w:id="804396275">
          <w:marLeft w:val="480"/>
          <w:marRight w:val="0"/>
          <w:marTop w:val="0"/>
          <w:marBottom w:val="0"/>
          <w:divBdr>
            <w:top w:val="none" w:sz="0" w:space="0" w:color="auto"/>
            <w:left w:val="none" w:sz="0" w:space="0" w:color="auto"/>
            <w:bottom w:val="none" w:sz="0" w:space="0" w:color="auto"/>
            <w:right w:val="none" w:sz="0" w:space="0" w:color="auto"/>
          </w:divBdr>
        </w:div>
        <w:div w:id="557864201">
          <w:marLeft w:val="480"/>
          <w:marRight w:val="0"/>
          <w:marTop w:val="0"/>
          <w:marBottom w:val="0"/>
          <w:divBdr>
            <w:top w:val="none" w:sz="0" w:space="0" w:color="auto"/>
            <w:left w:val="none" w:sz="0" w:space="0" w:color="auto"/>
            <w:bottom w:val="none" w:sz="0" w:space="0" w:color="auto"/>
            <w:right w:val="none" w:sz="0" w:space="0" w:color="auto"/>
          </w:divBdr>
        </w:div>
        <w:div w:id="1583834073">
          <w:marLeft w:val="480"/>
          <w:marRight w:val="0"/>
          <w:marTop w:val="0"/>
          <w:marBottom w:val="0"/>
          <w:divBdr>
            <w:top w:val="none" w:sz="0" w:space="0" w:color="auto"/>
            <w:left w:val="none" w:sz="0" w:space="0" w:color="auto"/>
            <w:bottom w:val="none" w:sz="0" w:space="0" w:color="auto"/>
            <w:right w:val="none" w:sz="0" w:space="0" w:color="auto"/>
          </w:divBdr>
        </w:div>
        <w:div w:id="536478315">
          <w:marLeft w:val="480"/>
          <w:marRight w:val="0"/>
          <w:marTop w:val="0"/>
          <w:marBottom w:val="0"/>
          <w:divBdr>
            <w:top w:val="none" w:sz="0" w:space="0" w:color="auto"/>
            <w:left w:val="none" w:sz="0" w:space="0" w:color="auto"/>
            <w:bottom w:val="none" w:sz="0" w:space="0" w:color="auto"/>
            <w:right w:val="none" w:sz="0" w:space="0" w:color="auto"/>
          </w:divBdr>
        </w:div>
      </w:divsChild>
    </w:div>
    <w:div w:id="1023744593">
      <w:bodyDiv w:val="1"/>
      <w:marLeft w:val="0"/>
      <w:marRight w:val="0"/>
      <w:marTop w:val="0"/>
      <w:marBottom w:val="0"/>
      <w:divBdr>
        <w:top w:val="none" w:sz="0" w:space="0" w:color="auto"/>
        <w:left w:val="none" w:sz="0" w:space="0" w:color="auto"/>
        <w:bottom w:val="none" w:sz="0" w:space="0" w:color="auto"/>
        <w:right w:val="none" w:sz="0" w:space="0" w:color="auto"/>
      </w:divBdr>
      <w:divsChild>
        <w:div w:id="1472743696">
          <w:marLeft w:val="480"/>
          <w:marRight w:val="0"/>
          <w:marTop w:val="0"/>
          <w:marBottom w:val="0"/>
          <w:divBdr>
            <w:top w:val="none" w:sz="0" w:space="0" w:color="auto"/>
            <w:left w:val="none" w:sz="0" w:space="0" w:color="auto"/>
            <w:bottom w:val="none" w:sz="0" w:space="0" w:color="auto"/>
            <w:right w:val="none" w:sz="0" w:space="0" w:color="auto"/>
          </w:divBdr>
        </w:div>
        <w:div w:id="252858432">
          <w:marLeft w:val="480"/>
          <w:marRight w:val="0"/>
          <w:marTop w:val="0"/>
          <w:marBottom w:val="0"/>
          <w:divBdr>
            <w:top w:val="none" w:sz="0" w:space="0" w:color="auto"/>
            <w:left w:val="none" w:sz="0" w:space="0" w:color="auto"/>
            <w:bottom w:val="none" w:sz="0" w:space="0" w:color="auto"/>
            <w:right w:val="none" w:sz="0" w:space="0" w:color="auto"/>
          </w:divBdr>
        </w:div>
      </w:divsChild>
    </w:div>
    <w:div w:id="1109737924">
      <w:bodyDiv w:val="1"/>
      <w:marLeft w:val="0"/>
      <w:marRight w:val="0"/>
      <w:marTop w:val="0"/>
      <w:marBottom w:val="0"/>
      <w:divBdr>
        <w:top w:val="none" w:sz="0" w:space="0" w:color="auto"/>
        <w:left w:val="none" w:sz="0" w:space="0" w:color="auto"/>
        <w:bottom w:val="none" w:sz="0" w:space="0" w:color="auto"/>
        <w:right w:val="none" w:sz="0" w:space="0" w:color="auto"/>
      </w:divBdr>
      <w:divsChild>
        <w:div w:id="1968973445">
          <w:marLeft w:val="480"/>
          <w:marRight w:val="0"/>
          <w:marTop w:val="0"/>
          <w:marBottom w:val="0"/>
          <w:divBdr>
            <w:top w:val="none" w:sz="0" w:space="0" w:color="auto"/>
            <w:left w:val="none" w:sz="0" w:space="0" w:color="auto"/>
            <w:bottom w:val="none" w:sz="0" w:space="0" w:color="auto"/>
            <w:right w:val="none" w:sz="0" w:space="0" w:color="auto"/>
          </w:divBdr>
        </w:div>
        <w:div w:id="1261451035">
          <w:marLeft w:val="480"/>
          <w:marRight w:val="0"/>
          <w:marTop w:val="0"/>
          <w:marBottom w:val="0"/>
          <w:divBdr>
            <w:top w:val="none" w:sz="0" w:space="0" w:color="auto"/>
            <w:left w:val="none" w:sz="0" w:space="0" w:color="auto"/>
            <w:bottom w:val="none" w:sz="0" w:space="0" w:color="auto"/>
            <w:right w:val="none" w:sz="0" w:space="0" w:color="auto"/>
          </w:divBdr>
        </w:div>
        <w:div w:id="602760880">
          <w:marLeft w:val="480"/>
          <w:marRight w:val="0"/>
          <w:marTop w:val="0"/>
          <w:marBottom w:val="0"/>
          <w:divBdr>
            <w:top w:val="none" w:sz="0" w:space="0" w:color="auto"/>
            <w:left w:val="none" w:sz="0" w:space="0" w:color="auto"/>
            <w:bottom w:val="none" w:sz="0" w:space="0" w:color="auto"/>
            <w:right w:val="none" w:sz="0" w:space="0" w:color="auto"/>
          </w:divBdr>
        </w:div>
        <w:div w:id="354961177">
          <w:marLeft w:val="480"/>
          <w:marRight w:val="0"/>
          <w:marTop w:val="0"/>
          <w:marBottom w:val="0"/>
          <w:divBdr>
            <w:top w:val="none" w:sz="0" w:space="0" w:color="auto"/>
            <w:left w:val="none" w:sz="0" w:space="0" w:color="auto"/>
            <w:bottom w:val="none" w:sz="0" w:space="0" w:color="auto"/>
            <w:right w:val="none" w:sz="0" w:space="0" w:color="auto"/>
          </w:divBdr>
        </w:div>
        <w:div w:id="509951660">
          <w:marLeft w:val="480"/>
          <w:marRight w:val="0"/>
          <w:marTop w:val="0"/>
          <w:marBottom w:val="0"/>
          <w:divBdr>
            <w:top w:val="none" w:sz="0" w:space="0" w:color="auto"/>
            <w:left w:val="none" w:sz="0" w:space="0" w:color="auto"/>
            <w:bottom w:val="none" w:sz="0" w:space="0" w:color="auto"/>
            <w:right w:val="none" w:sz="0" w:space="0" w:color="auto"/>
          </w:divBdr>
        </w:div>
        <w:div w:id="1571698509">
          <w:marLeft w:val="480"/>
          <w:marRight w:val="0"/>
          <w:marTop w:val="0"/>
          <w:marBottom w:val="0"/>
          <w:divBdr>
            <w:top w:val="none" w:sz="0" w:space="0" w:color="auto"/>
            <w:left w:val="none" w:sz="0" w:space="0" w:color="auto"/>
            <w:bottom w:val="none" w:sz="0" w:space="0" w:color="auto"/>
            <w:right w:val="none" w:sz="0" w:space="0" w:color="auto"/>
          </w:divBdr>
        </w:div>
        <w:div w:id="645280758">
          <w:marLeft w:val="480"/>
          <w:marRight w:val="0"/>
          <w:marTop w:val="0"/>
          <w:marBottom w:val="0"/>
          <w:divBdr>
            <w:top w:val="none" w:sz="0" w:space="0" w:color="auto"/>
            <w:left w:val="none" w:sz="0" w:space="0" w:color="auto"/>
            <w:bottom w:val="none" w:sz="0" w:space="0" w:color="auto"/>
            <w:right w:val="none" w:sz="0" w:space="0" w:color="auto"/>
          </w:divBdr>
        </w:div>
        <w:div w:id="1758624598">
          <w:marLeft w:val="480"/>
          <w:marRight w:val="0"/>
          <w:marTop w:val="0"/>
          <w:marBottom w:val="0"/>
          <w:divBdr>
            <w:top w:val="none" w:sz="0" w:space="0" w:color="auto"/>
            <w:left w:val="none" w:sz="0" w:space="0" w:color="auto"/>
            <w:bottom w:val="none" w:sz="0" w:space="0" w:color="auto"/>
            <w:right w:val="none" w:sz="0" w:space="0" w:color="auto"/>
          </w:divBdr>
        </w:div>
        <w:div w:id="956914793">
          <w:marLeft w:val="480"/>
          <w:marRight w:val="0"/>
          <w:marTop w:val="0"/>
          <w:marBottom w:val="0"/>
          <w:divBdr>
            <w:top w:val="none" w:sz="0" w:space="0" w:color="auto"/>
            <w:left w:val="none" w:sz="0" w:space="0" w:color="auto"/>
            <w:bottom w:val="none" w:sz="0" w:space="0" w:color="auto"/>
            <w:right w:val="none" w:sz="0" w:space="0" w:color="auto"/>
          </w:divBdr>
        </w:div>
      </w:divsChild>
    </w:div>
    <w:div w:id="1155682376">
      <w:bodyDiv w:val="1"/>
      <w:marLeft w:val="0"/>
      <w:marRight w:val="0"/>
      <w:marTop w:val="0"/>
      <w:marBottom w:val="0"/>
      <w:divBdr>
        <w:top w:val="none" w:sz="0" w:space="0" w:color="auto"/>
        <w:left w:val="none" w:sz="0" w:space="0" w:color="auto"/>
        <w:bottom w:val="none" w:sz="0" w:space="0" w:color="auto"/>
        <w:right w:val="none" w:sz="0" w:space="0" w:color="auto"/>
      </w:divBdr>
      <w:divsChild>
        <w:div w:id="1245342180">
          <w:marLeft w:val="480"/>
          <w:marRight w:val="0"/>
          <w:marTop w:val="0"/>
          <w:marBottom w:val="0"/>
          <w:divBdr>
            <w:top w:val="none" w:sz="0" w:space="0" w:color="auto"/>
            <w:left w:val="none" w:sz="0" w:space="0" w:color="auto"/>
            <w:bottom w:val="none" w:sz="0" w:space="0" w:color="auto"/>
            <w:right w:val="none" w:sz="0" w:space="0" w:color="auto"/>
          </w:divBdr>
        </w:div>
        <w:div w:id="2027713542">
          <w:marLeft w:val="480"/>
          <w:marRight w:val="0"/>
          <w:marTop w:val="0"/>
          <w:marBottom w:val="0"/>
          <w:divBdr>
            <w:top w:val="none" w:sz="0" w:space="0" w:color="auto"/>
            <w:left w:val="none" w:sz="0" w:space="0" w:color="auto"/>
            <w:bottom w:val="none" w:sz="0" w:space="0" w:color="auto"/>
            <w:right w:val="none" w:sz="0" w:space="0" w:color="auto"/>
          </w:divBdr>
        </w:div>
        <w:div w:id="939262494">
          <w:marLeft w:val="480"/>
          <w:marRight w:val="0"/>
          <w:marTop w:val="0"/>
          <w:marBottom w:val="0"/>
          <w:divBdr>
            <w:top w:val="none" w:sz="0" w:space="0" w:color="auto"/>
            <w:left w:val="none" w:sz="0" w:space="0" w:color="auto"/>
            <w:bottom w:val="none" w:sz="0" w:space="0" w:color="auto"/>
            <w:right w:val="none" w:sz="0" w:space="0" w:color="auto"/>
          </w:divBdr>
        </w:div>
        <w:div w:id="949355610">
          <w:marLeft w:val="480"/>
          <w:marRight w:val="0"/>
          <w:marTop w:val="0"/>
          <w:marBottom w:val="0"/>
          <w:divBdr>
            <w:top w:val="none" w:sz="0" w:space="0" w:color="auto"/>
            <w:left w:val="none" w:sz="0" w:space="0" w:color="auto"/>
            <w:bottom w:val="none" w:sz="0" w:space="0" w:color="auto"/>
            <w:right w:val="none" w:sz="0" w:space="0" w:color="auto"/>
          </w:divBdr>
        </w:div>
        <w:div w:id="1899777655">
          <w:marLeft w:val="480"/>
          <w:marRight w:val="0"/>
          <w:marTop w:val="0"/>
          <w:marBottom w:val="0"/>
          <w:divBdr>
            <w:top w:val="none" w:sz="0" w:space="0" w:color="auto"/>
            <w:left w:val="none" w:sz="0" w:space="0" w:color="auto"/>
            <w:bottom w:val="none" w:sz="0" w:space="0" w:color="auto"/>
            <w:right w:val="none" w:sz="0" w:space="0" w:color="auto"/>
          </w:divBdr>
        </w:div>
        <w:div w:id="931813236">
          <w:marLeft w:val="480"/>
          <w:marRight w:val="0"/>
          <w:marTop w:val="0"/>
          <w:marBottom w:val="0"/>
          <w:divBdr>
            <w:top w:val="none" w:sz="0" w:space="0" w:color="auto"/>
            <w:left w:val="none" w:sz="0" w:space="0" w:color="auto"/>
            <w:bottom w:val="none" w:sz="0" w:space="0" w:color="auto"/>
            <w:right w:val="none" w:sz="0" w:space="0" w:color="auto"/>
          </w:divBdr>
        </w:div>
        <w:div w:id="825587488">
          <w:marLeft w:val="480"/>
          <w:marRight w:val="0"/>
          <w:marTop w:val="0"/>
          <w:marBottom w:val="0"/>
          <w:divBdr>
            <w:top w:val="none" w:sz="0" w:space="0" w:color="auto"/>
            <w:left w:val="none" w:sz="0" w:space="0" w:color="auto"/>
            <w:bottom w:val="none" w:sz="0" w:space="0" w:color="auto"/>
            <w:right w:val="none" w:sz="0" w:space="0" w:color="auto"/>
          </w:divBdr>
        </w:div>
        <w:div w:id="1045763472">
          <w:marLeft w:val="480"/>
          <w:marRight w:val="0"/>
          <w:marTop w:val="0"/>
          <w:marBottom w:val="0"/>
          <w:divBdr>
            <w:top w:val="none" w:sz="0" w:space="0" w:color="auto"/>
            <w:left w:val="none" w:sz="0" w:space="0" w:color="auto"/>
            <w:bottom w:val="none" w:sz="0" w:space="0" w:color="auto"/>
            <w:right w:val="none" w:sz="0" w:space="0" w:color="auto"/>
          </w:divBdr>
        </w:div>
        <w:div w:id="1160661489">
          <w:marLeft w:val="480"/>
          <w:marRight w:val="0"/>
          <w:marTop w:val="0"/>
          <w:marBottom w:val="0"/>
          <w:divBdr>
            <w:top w:val="none" w:sz="0" w:space="0" w:color="auto"/>
            <w:left w:val="none" w:sz="0" w:space="0" w:color="auto"/>
            <w:bottom w:val="none" w:sz="0" w:space="0" w:color="auto"/>
            <w:right w:val="none" w:sz="0" w:space="0" w:color="auto"/>
          </w:divBdr>
        </w:div>
      </w:divsChild>
    </w:div>
    <w:div w:id="1196890598">
      <w:bodyDiv w:val="1"/>
      <w:marLeft w:val="0"/>
      <w:marRight w:val="0"/>
      <w:marTop w:val="0"/>
      <w:marBottom w:val="0"/>
      <w:divBdr>
        <w:top w:val="none" w:sz="0" w:space="0" w:color="auto"/>
        <w:left w:val="none" w:sz="0" w:space="0" w:color="auto"/>
        <w:bottom w:val="none" w:sz="0" w:space="0" w:color="auto"/>
        <w:right w:val="none" w:sz="0" w:space="0" w:color="auto"/>
      </w:divBdr>
      <w:divsChild>
        <w:div w:id="556236355">
          <w:marLeft w:val="480"/>
          <w:marRight w:val="0"/>
          <w:marTop w:val="0"/>
          <w:marBottom w:val="0"/>
          <w:divBdr>
            <w:top w:val="none" w:sz="0" w:space="0" w:color="auto"/>
            <w:left w:val="none" w:sz="0" w:space="0" w:color="auto"/>
            <w:bottom w:val="none" w:sz="0" w:space="0" w:color="auto"/>
            <w:right w:val="none" w:sz="0" w:space="0" w:color="auto"/>
          </w:divBdr>
        </w:div>
        <w:div w:id="1874807048">
          <w:marLeft w:val="480"/>
          <w:marRight w:val="0"/>
          <w:marTop w:val="0"/>
          <w:marBottom w:val="0"/>
          <w:divBdr>
            <w:top w:val="none" w:sz="0" w:space="0" w:color="auto"/>
            <w:left w:val="none" w:sz="0" w:space="0" w:color="auto"/>
            <w:bottom w:val="none" w:sz="0" w:space="0" w:color="auto"/>
            <w:right w:val="none" w:sz="0" w:space="0" w:color="auto"/>
          </w:divBdr>
        </w:div>
      </w:divsChild>
    </w:div>
    <w:div w:id="1248929283">
      <w:bodyDiv w:val="1"/>
      <w:marLeft w:val="0"/>
      <w:marRight w:val="0"/>
      <w:marTop w:val="0"/>
      <w:marBottom w:val="0"/>
      <w:divBdr>
        <w:top w:val="none" w:sz="0" w:space="0" w:color="auto"/>
        <w:left w:val="none" w:sz="0" w:space="0" w:color="auto"/>
        <w:bottom w:val="none" w:sz="0" w:space="0" w:color="auto"/>
        <w:right w:val="none" w:sz="0" w:space="0" w:color="auto"/>
      </w:divBdr>
      <w:divsChild>
        <w:div w:id="732969665">
          <w:marLeft w:val="480"/>
          <w:marRight w:val="0"/>
          <w:marTop w:val="0"/>
          <w:marBottom w:val="0"/>
          <w:divBdr>
            <w:top w:val="none" w:sz="0" w:space="0" w:color="auto"/>
            <w:left w:val="none" w:sz="0" w:space="0" w:color="auto"/>
            <w:bottom w:val="none" w:sz="0" w:space="0" w:color="auto"/>
            <w:right w:val="none" w:sz="0" w:space="0" w:color="auto"/>
          </w:divBdr>
        </w:div>
        <w:div w:id="461536416">
          <w:marLeft w:val="480"/>
          <w:marRight w:val="0"/>
          <w:marTop w:val="0"/>
          <w:marBottom w:val="0"/>
          <w:divBdr>
            <w:top w:val="none" w:sz="0" w:space="0" w:color="auto"/>
            <w:left w:val="none" w:sz="0" w:space="0" w:color="auto"/>
            <w:bottom w:val="none" w:sz="0" w:space="0" w:color="auto"/>
            <w:right w:val="none" w:sz="0" w:space="0" w:color="auto"/>
          </w:divBdr>
        </w:div>
        <w:div w:id="775490503">
          <w:marLeft w:val="480"/>
          <w:marRight w:val="0"/>
          <w:marTop w:val="0"/>
          <w:marBottom w:val="0"/>
          <w:divBdr>
            <w:top w:val="none" w:sz="0" w:space="0" w:color="auto"/>
            <w:left w:val="none" w:sz="0" w:space="0" w:color="auto"/>
            <w:bottom w:val="none" w:sz="0" w:space="0" w:color="auto"/>
            <w:right w:val="none" w:sz="0" w:space="0" w:color="auto"/>
          </w:divBdr>
        </w:div>
        <w:div w:id="1659114682">
          <w:marLeft w:val="480"/>
          <w:marRight w:val="0"/>
          <w:marTop w:val="0"/>
          <w:marBottom w:val="0"/>
          <w:divBdr>
            <w:top w:val="none" w:sz="0" w:space="0" w:color="auto"/>
            <w:left w:val="none" w:sz="0" w:space="0" w:color="auto"/>
            <w:bottom w:val="none" w:sz="0" w:space="0" w:color="auto"/>
            <w:right w:val="none" w:sz="0" w:space="0" w:color="auto"/>
          </w:divBdr>
        </w:div>
        <w:div w:id="901866942">
          <w:marLeft w:val="480"/>
          <w:marRight w:val="0"/>
          <w:marTop w:val="0"/>
          <w:marBottom w:val="0"/>
          <w:divBdr>
            <w:top w:val="none" w:sz="0" w:space="0" w:color="auto"/>
            <w:left w:val="none" w:sz="0" w:space="0" w:color="auto"/>
            <w:bottom w:val="none" w:sz="0" w:space="0" w:color="auto"/>
            <w:right w:val="none" w:sz="0" w:space="0" w:color="auto"/>
          </w:divBdr>
        </w:div>
        <w:div w:id="1587694111">
          <w:marLeft w:val="480"/>
          <w:marRight w:val="0"/>
          <w:marTop w:val="0"/>
          <w:marBottom w:val="0"/>
          <w:divBdr>
            <w:top w:val="none" w:sz="0" w:space="0" w:color="auto"/>
            <w:left w:val="none" w:sz="0" w:space="0" w:color="auto"/>
            <w:bottom w:val="none" w:sz="0" w:space="0" w:color="auto"/>
            <w:right w:val="none" w:sz="0" w:space="0" w:color="auto"/>
          </w:divBdr>
        </w:div>
        <w:div w:id="943266974">
          <w:marLeft w:val="480"/>
          <w:marRight w:val="0"/>
          <w:marTop w:val="0"/>
          <w:marBottom w:val="0"/>
          <w:divBdr>
            <w:top w:val="none" w:sz="0" w:space="0" w:color="auto"/>
            <w:left w:val="none" w:sz="0" w:space="0" w:color="auto"/>
            <w:bottom w:val="none" w:sz="0" w:space="0" w:color="auto"/>
            <w:right w:val="none" w:sz="0" w:space="0" w:color="auto"/>
          </w:divBdr>
        </w:div>
        <w:div w:id="1948344712">
          <w:marLeft w:val="480"/>
          <w:marRight w:val="0"/>
          <w:marTop w:val="0"/>
          <w:marBottom w:val="0"/>
          <w:divBdr>
            <w:top w:val="none" w:sz="0" w:space="0" w:color="auto"/>
            <w:left w:val="none" w:sz="0" w:space="0" w:color="auto"/>
            <w:bottom w:val="none" w:sz="0" w:space="0" w:color="auto"/>
            <w:right w:val="none" w:sz="0" w:space="0" w:color="auto"/>
          </w:divBdr>
        </w:div>
        <w:div w:id="1342196580">
          <w:marLeft w:val="480"/>
          <w:marRight w:val="0"/>
          <w:marTop w:val="0"/>
          <w:marBottom w:val="0"/>
          <w:divBdr>
            <w:top w:val="none" w:sz="0" w:space="0" w:color="auto"/>
            <w:left w:val="none" w:sz="0" w:space="0" w:color="auto"/>
            <w:bottom w:val="none" w:sz="0" w:space="0" w:color="auto"/>
            <w:right w:val="none" w:sz="0" w:space="0" w:color="auto"/>
          </w:divBdr>
        </w:div>
      </w:divsChild>
    </w:div>
    <w:div w:id="1255747454">
      <w:bodyDiv w:val="1"/>
      <w:marLeft w:val="0"/>
      <w:marRight w:val="0"/>
      <w:marTop w:val="0"/>
      <w:marBottom w:val="0"/>
      <w:divBdr>
        <w:top w:val="none" w:sz="0" w:space="0" w:color="auto"/>
        <w:left w:val="none" w:sz="0" w:space="0" w:color="auto"/>
        <w:bottom w:val="none" w:sz="0" w:space="0" w:color="auto"/>
        <w:right w:val="none" w:sz="0" w:space="0" w:color="auto"/>
      </w:divBdr>
      <w:divsChild>
        <w:div w:id="1406339147">
          <w:marLeft w:val="480"/>
          <w:marRight w:val="0"/>
          <w:marTop w:val="0"/>
          <w:marBottom w:val="0"/>
          <w:divBdr>
            <w:top w:val="none" w:sz="0" w:space="0" w:color="auto"/>
            <w:left w:val="none" w:sz="0" w:space="0" w:color="auto"/>
            <w:bottom w:val="none" w:sz="0" w:space="0" w:color="auto"/>
            <w:right w:val="none" w:sz="0" w:space="0" w:color="auto"/>
          </w:divBdr>
        </w:div>
        <w:div w:id="583615277">
          <w:marLeft w:val="480"/>
          <w:marRight w:val="0"/>
          <w:marTop w:val="0"/>
          <w:marBottom w:val="0"/>
          <w:divBdr>
            <w:top w:val="none" w:sz="0" w:space="0" w:color="auto"/>
            <w:left w:val="none" w:sz="0" w:space="0" w:color="auto"/>
            <w:bottom w:val="none" w:sz="0" w:space="0" w:color="auto"/>
            <w:right w:val="none" w:sz="0" w:space="0" w:color="auto"/>
          </w:divBdr>
        </w:div>
        <w:div w:id="981278067">
          <w:marLeft w:val="480"/>
          <w:marRight w:val="0"/>
          <w:marTop w:val="0"/>
          <w:marBottom w:val="0"/>
          <w:divBdr>
            <w:top w:val="none" w:sz="0" w:space="0" w:color="auto"/>
            <w:left w:val="none" w:sz="0" w:space="0" w:color="auto"/>
            <w:bottom w:val="none" w:sz="0" w:space="0" w:color="auto"/>
            <w:right w:val="none" w:sz="0" w:space="0" w:color="auto"/>
          </w:divBdr>
        </w:div>
        <w:div w:id="1355420533">
          <w:marLeft w:val="480"/>
          <w:marRight w:val="0"/>
          <w:marTop w:val="0"/>
          <w:marBottom w:val="0"/>
          <w:divBdr>
            <w:top w:val="none" w:sz="0" w:space="0" w:color="auto"/>
            <w:left w:val="none" w:sz="0" w:space="0" w:color="auto"/>
            <w:bottom w:val="none" w:sz="0" w:space="0" w:color="auto"/>
            <w:right w:val="none" w:sz="0" w:space="0" w:color="auto"/>
          </w:divBdr>
        </w:div>
        <w:div w:id="1998922538">
          <w:marLeft w:val="480"/>
          <w:marRight w:val="0"/>
          <w:marTop w:val="0"/>
          <w:marBottom w:val="0"/>
          <w:divBdr>
            <w:top w:val="none" w:sz="0" w:space="0" w:color="auto"/>
            <w:left w:val="none" w:sz="0" w:space="0" w:color="auto"/>
            <w:bottom w:val="none" w:sz="0" w:space="0" w:color="auto"/>
            <w:right w:val="none" w:sz="0" w:space="0" w:color="auto"/>
          </w:divBdr>
        </w:div>
        <w:div w:id="655112308">
          <w:marLeft w:val="480"/>
          <w:marRight w:val="0"/>
          <w:marTop w:val="0"/>
          <w:marBottom w:val="0"/>
          <w:divBdr>
            <w:top w:val="none" w:sz="0" w:space="0" w:color="auto"/>
            <w:left w:val="none" w:sz="0" w:space="0" w:color="auto"/>
            <w:bottom w:val="none" w:sz="0" w:space="0" w:color="auto"/>
            <w:right w:val="none" w:sz="0" w:space="0" w:color="auto"/>
          </w:divBdr>
        </w:div>
        <w:div w:id="1265112229">
          <w:marLeft w:val="480"/>
          <w:marRight w:val="0"/>
          <w:marTop w:val="0"/>
          <w:marBottom w:val="0"/>
          <w:divBdr>
            <w:top w:val="none" w:sz="0" w:space="0" w:color="auto"/>
            <w:left w:val="none" w:sz="0" w:space="0" w:color="auto"/>
            <w:bottom w:val="none" w:sz="0" w:space="0" w:color="auto"/>
            <w:right w:val="none" w:sz="0" w:space="0" w:color="auto"/>
          </w:divBdr>
        </w:div>
        <w:div w:id="467478561">
          <w:marLeft w:val="480"/>
          <w:marRight w:val="0"/>
          <w:marTop w:val="0"/>
          <w:marBottom w:val="0"/>
          <w:divBdr>
            <w:top w:val="none" w:sz="0" w:space="0" w:color="auto"/>
            <w:left w:val="none" w:sz="0" w:space="0" w:color="auto"/>
            <w:bottom w:val="none" w:sz="0" w:space="0" w:color="auto"/>
            <w:right w:val="none" w:sz="0" w:space="0" w:color="auto"/>
          </w:divBdr>
        </w:div>
        <w:div w:id="240917882">
          <w:marLeft w:val="480"/>
          <w:marRight w:val="0"/>
          <w:marTop w:val="0"/>
          <w:marBottom w:val="0"/>
          <w:divBdr>
            <w:top w:val="none" w:sz="0" w:space="0" w:color="auto"/>
            <w:left w:val="none" w:sz="0" w:space="0" w:color="auto"/>
            <w:bottom w:val="none" w:sz="0" w:space="0" w:color="auto"/>
            <w:right w:val="none" w:sz="0" w:space="0" w:color="auto"/>
          </w:divBdr>
        </w:div>
        <w:div w:id="1489906286">
          <w:marLeft w:val="480"/>
          <w:marRight w:val="0"/>
          <w:marTop w:val="0"/>
          <w:marBottom w:val="0"/>
          <w:divBdr>
            <w:top w:val="none" w:sz="0" w:space="0" w:color="auto"/>
            <w:left w:val="none" w:sz="0" w:space="0" w:color="auto"/>
            <w:bottom w:val="none" w:sz="0" w:space="0" w:color="auto"/>
            <w:right w:val="none" w:sz="0" w:space="0" w:color="auto"/>
          </w:divBdr>
        </w:div>
        <w:div w:id="1705329867">
          <w:marLeft w:val="480"/>
          <w:marRight w:val="0"/>
          <w:marTop w:val="0"/>
          <w:marBottom w:val="0"/>
          <w:divBdr>
            <w:top w:val="none" w:sz="0" w:space="0" w:color="auto"/>
            <w:left w:val="none" w:sz="0" w:space="0" w:color="auto"/>
            <w:bottom w:val="none" w:sz="0" w:space="0" w:color="auto"/>
            <w:right w:val="none" w:sz="0" w:space="0" w:color="auto"/>
          </w:divBdr>
        </w:div>
      </w:divsChild>
    </w:div>
    <w:div w:id="1257862567">
      <w:bodyDiv w:val="1"/>
      <w:marLeft w:val="0"/>
      <w:marRight w:val="0"/>
      <w:marTop w:val="0"/>
      <w:marBottom w:val="0"/>
      <w:divBdr>
        <w:top w:val="none" w:sz="0" w:space="0" w:color="auto"/>
        <w:left w:val="none" w:sz="0" w:space="0" w:color="auto"/>
        <w:bottom w:val="none" w:sz="0" w:space="0" w:color="auto"/>
        <w:right w:val="none" w:sz="0" w:space="0" w:color="auto"/>
      </w:divBdr>
      <w:divsChild>
        <w:div w:id="40637709">
          <w:marLeft w:val="480"/>
          <w:marRight w:val="0"/>
          <w:marTop w:val="0"/>
          <w:marBottom w:val="0"/>
          <w:divBdr>
            <w:top w:val="none" w:sz="0" w:space="0" w:color="auto"/>
            <w:left w:val="none" w:sz="0" w:space="0" w:color="auto"/>
            <w:bottom w:val="none" w:sz="0" w:space="0" w:color="auto"/>
            <w:right w:val="none" w:sz="0" w:space="0" w:color="auto"/>
          </w:divBdr>
        </w:div>
        <w:div w:id="315453860">
          <w:marLeft w:val="480"/>
          <w:marRight w:val="0"/>
          <w:marTop w:val="0"/>
          <w:marBottom w:val="0"/>
          <w:divBdr>
            <w:top w:val="none" w:sz="0" w:space="0" w:color="auto"/>
            <w:left w:val="none" w:sz="0" w:space="0" w:color="auto"/>
            <w:bottom w:val="none" w:sz="0" w:space="0" w:color="auto"/>
            <w:right w:val="none" w:sz="0" w:space="0" w:color="auto"/>
          </w:divBdr>
        </w:div>
      </w:divsChild>
    </w:div>
    <w:div w:id="1299148281">
      <w:bodyDiv w:val="1"/>
      <w:marLeft w:val="0"/>
      <w:marRight w:val="0"/>
      <w:marTop w:val="0"/>
      <w:marBottom w:val="0"/>
      <w:divBdr>
        <w:top w:val="none" w:sz="0" w:space="0" w:color="auto"/>
        <w:left w:val="none" w:sz="0" w:space="0" w:color="auto"/>
        <w:bottom w:val="none" w:sz="0" w:space="0" w:color="auto"/>
        <w:right w:val="none" w:sz="0" w:space="0" w:color="auto"/>
      </w:divBdr>
      <w:divsChild>
        <w:div w:id="55667273">
          <w:marLeft w:val="480"/>
          <w:marRight w:val="0"/>
          <w:marTop w:val="0"/>
          <w:marBottom w:val="0"/>
          <w:divBdr>
            <w:top w:val="none" w:sz="0" w:space="0" w:color="auto"/>
            <w:left w:val="none" w:sz="0" w:space="0" w:color="auto"/>
            <w:bottom w:val="none" w:sz="0" w:space="0" w:color="auto"/>
            <w:right w:val="none" w:sz="0" w:space="0" w:color="auto"/>
          </w:divBdr>
        </w:div>
        <w:div w:id="515072288">
          <w:marLeft w:val="480"/>
          <w:marRight w:val="0"/>
          <w:marTop w:val="0"/>
          <w:marBottom w:val="0"/>
          <w:divBdr>
            <w:top w:val="none" w:sz="0" w:space="0" w:color="auto"/>
            <w:left w:val="none" w:sz="0" w:space="0" w:color="auto"/>
            <w:bottom w:val="none" w:sz="0" w:space="0" w:color="auto"/>
            <w:right w:val="none" w:sz="0" w:space="0" w:color="auto"/>
          </w:divBdr>
        </w:div>
        <w:div w:id="1001544564">
          <w:marLeft w:val="480"/>
          <w:marRight w:val="0"/>
          <w:marTop w:val="0"/>
          <w:marBottom w:val="0"/>
          <w:divBdr>
            <w:top w:val="none" w:sz="0" w:space="0" w:color="auto"/>
            <w:left w:val="none" w:sz="0" w:space="0" w:color="auto"/>
            <w:bottom w:val="none" w:sz="0" w:space="0" w:color="auto"/>
            <w:right w:val="none" w:sz="0" w:space="0" w:color="auto"/>
          </w:divBdr>
        </w:div>
        <w:div w:id="648436250">
          <w:marLeft w:val="480"/>
          <w:marRight w:val="0"/>
          <w:marTop w:val="0"/>
          <w:marBottom w:val="0"/>
          <w:divBdr>
            <w:top w:val="none" w:sz="0" w:space="0" w:color="auto"/>
            <w:left w:val="none" w:sz="0" w:space="0" w:color="auto"/>
            <w:bottom w:val="none" w:sz="0" w:space="0" w:color="auto"/>
            <w:right w:val="none" w:sz="0" w:space="0" w:color="auto"/>
          </w:divBdr>
        </w:div>
        <w:div w:id="1051854383">
          <w:marLeft w:val="480"/>
          <w:marRight w:val="0"/>
          <w:marTop w:val="0"/>
          <w:marBottom w:val="0"/>
          <w:divBdr>
            <w:top w:val="none" w:sz="0" w:space="0" w:color="auto"/>
            <w:left w:val="none" w:sz="0" w:space="0" w:color="auto"/>
            <w:bottom w:val="none" w:sz="0" w:space="0" w:color="auto"/>
            <w:right w:val="none" w:sz="0" w:space="0" w:color="auto"/>
          </w:divBdr>
        </w:div>
        <w:div w:id="873344487">
          <w:marLeft w:val="480"/>
          <w:marRight w:val="0"/>
          <w:marTop w:val="0"/>
          <w:marBottom w:val="0"/>
          <w:divBdr>
            <w:top w:val="none" w:sz="0" w:space="0" w:color="auto"/>
            <w:left w:val="none" w:sz="0" w:space="0" w:color="auto"/>
            <w:bottom w:val="none" w:sz="0" w:space="0" w:color="auto"/>
            <w:right w:val="none" w:sz="0" w:space="0" w:color="auto"/>
          </w:divBdr>
        </w:div>
        <w:div w:id="417404552">
          <w:marLeft w:val="480"/>
          <w:marRight w:val="0"/>
          <w:marTop w:val="0"/>
          <w:marBottom w:val="0"/>
          <w:divBdr>
            <w:top w:val="none" w:sz="0" w:space="0" w:color="auto"/>
            <w:left w:val="none" w:sz="0" w:space="0" w:color="auto"/>
            <w:bottom w:val="none" w:sz="0" w:space="0" w:color="auto"/>
            <w:right w:val="none" w:sz="0" w:space="0" w:color="auto"/>
          </w:divBdr>
        </w:div>
        <w:div w:id="1844516851">
          <w:marLeft w:val="480"/>
          <w:marRight w:val="0"/>
          <w:marTop w:val="0"/>
          <w:marBottom w:val="0"/>
          <w:divBdr>
            <w:top w:val="none" w:sz="0" w:space="0" w:color="auto"/>
            <w:left w:val="none" w:sz="0" w:space="0" w:color="auto"/>
            <w:bottom w:val="none" w:sz="0" w:space="0" w:color="auto"/>
            <w:right w:val="none" w:sz="0" w:space="0" w:color="auto"/>
          </w:divBdr>
        </w:div>
        <w:div w:id="1720207654">
          <w:marLeft w:val="480"/>
          <w:marRight w:val="0"/>
          <w:marTop w:val="0"/>
          <w:marBottom w:val="0"/>
          <w:divBdr>
            <w:top w:val="none" w:sz="0" w:space="0" w:color="auto"/>
            <w:left w:val="none" w:sz="0" w:space="0" w:color="auto"/>
            <w:bottom w:val="none" w:sz="0" w:space="0" w:color="auto"/>
            <w:right w:val="none" w:sz="0" w:space="0" w:color="auto"/>
          </w:divBdr>
        </w:div>
        <w:div w:id="1477406139">
          <w:marLeft w:val="480"/>
          <w:marRight w:val="0"/>
          <w:marTop w:val="0"/>
          <w:marBottom w:val="0"/>
          <w:divBdr>
            <w:top w:val="none" w:sz="0" w:space="0" w:color="auto"/>
            <w:left w:val="none" w:sz="0" w:space="0" w:color="auto"/>
            <w:bottom w:val="none" w:sz="0" w:space="0" w:color="auto"/>
            <w:right w:val="none" w:sz="0" w:space="0" w:color="auto"/>
          </w:divBdr>
        </w:div>
      </w:divsChild>
    </w:div>
    <w:div w:id="1306661954">
      <w:bodyDiv w:val="1"/>
      <w:marLeft w:val="0"/>
      <w:marRight w:val="0"/>
      <w:marTop w:val="0"/>
      <w:marBottom w:val="0"/>
      <w:divBdr>
        <w:top w:val="none" w:sz="0" w:space="0" w:color="auto"/>
        <w:left w:val="none" w:sz="0" w:space="0" w:color="auto"/>
        <w:bottom w:val="none" w:sz="0" w:space="0" w:color="auto"/>
        <w:right w:val="none" w:sz="0" w:space="0" w:color="auto"/>
      </w:divBdr>
      <w:divsChild>
        <w:div w:id="131020467">
          <w:marLeft w:val="480"/>
          <w:marRight w:val="0"/>
          <w:marTop w:val="0"/>
          <w:marBottom w:val="0"/>
          <w:divBdr>
            <w:top w:val="none" w:sz="0" w:space="0" w:color="auto"/>
            <w:left w:val="none" w:sz="0" w:space="0" w:color="auto"/>
            <w:bottom w:val="none" w:sz="0" w:space="0" w:color="auto"/>
            <w:right w:val="none" w:sz="0" w:space="0" w:color="auto"/>
          </w:divBdr>
        </w:div>
        <w:div w:id="211817847">
          <w:marLeft w:val="480"/>
          <w:marRight w:val="0"/>
          <w:marTop w:val="0"/>
          <w:marBottom w:val="0"/>
          <w:divBdr>
            <w:top w:val="none" w:sz="0" w:space="0" w:color="auto"/>
            <w:left w:val="none" w:sz="0" w:space="0" w:color="auto"/>
            <w:bottom w:val="none" w:sz="0" w:space="0" w:color="auto"/>
            <w:right w:val="none" w:sz="0" w:space="0" w:color="auto"/>
          </w:divBdr>
        </w:div>
        <w:div w:id="1932738293">
          <w:marLeft w:val="480"/>
          <w:marRight w:val="0"/>
          <w:marTop w:val="0"/>
          <w:marBottom w:val="0"/>
          <w:divBdr>
            <w:top w:val="none" w:sz="0" w:space="0" w:color="auto"/>
            <w:left w:val="none" w:sz="0" w:space="0" w:color="auto"/>
            <w:bottom w:val="none" w:sz="0" w:space="0" w:color="auto"/>
            <w:right w:val="none" w:sz="0" w:space="0" w:color="auto"/>
          </w:divBdr>
        </w:div>
        <w:div w:id="1214268359">
          <w:marLeft w:val="480"/>
          <w:marRight w:val="0"/>
          <w:marTop w:val="0"/>
          <w:marBottom w:val="0"/>
          <w:divBdr>
            <w:top w:val="none" w:sz="0" w:space="0" w:color="auto"/>
            <w:left w:val="none" w:sz="0" w:space="0" w:color="auto"/>
            <w:bottom w:val="none" w:sz="0" w:space="0" w:color="auto"/>
            <w:right w:val="none" w:sz="0" w:space="0" w:color="auto"/>
          </w:divBdr>
        </w:div>
        <w:div w:id="931012240">
          <w:marLeft w:val="480"/>
          <w:marRight w:val="0"/>
          <w:marTop w:val="0"/>
          <w:marBottom w:val="0"/>
          <w:divBdr>
            <w:top w:val="none" w:sz="0" w:space="0" w:color="auto"/>
            <w:left w:val="none" w:sz="0" w:space="0" w:color="auto"/>
            <w:bottom w:val="none" w:sz="0" w:space="0" w:color="auto"/>
            <w:right w:val="none" w:sz="0" w:space="0" w:color="auto"/>
          </w:divBdr>
        </w:div>
        <w:div w:id="2116246694">
          <w:marLeft w:val="480"/>
          <w:marRight w:val="0"/>
          <w:marTop w:val="0"/>
          <w:marBottom w:val="0"/>
          <w:divBdr>
            <w:top w:val="none" w:sz="0" w:space="0" w:color="auto"/>
            <w:left w:val="none" w:sz="0" w:space="0" w:color="auto"/>
            <w:bottom w:val="none" w:sz="0" w:space="0" w:color="auto"/>
            <w:right w:val="none" w:sz="0" w:space="0" w:color="auto"/>
          </w:divBdr>
        </w:div>
        <w:div w:id="1986153739">
          <w:marLeft w:val="480"/>
          <w:marRight w:val="0"/>
          <w:marTop w:val="0"/>
          <w:marBottom w:val="0"/>
          <w:divBdr>
            <w:top w:val="none" w:sz="0" w:space="0" w:color="auto"/>
            <w:left w:val="none" w:sz="0" w:space="0" w:color="auto"/>
            <w:bottom w:val="none" w:sz="0" w:space="0" w:color="auto"/>
            <w:right w:val="none" w:sz="0" w:space="0" w:color="auto"/>
          </w:divBdr>
        </w:div>
        <w:div w:id="1341664530">
          <w:marLeft w:val="480"/>
          <w:marRight w:val="0"/>
          <w:marTop w:val="0"/>
          <w:marBottom w:val="0"/>
          <w:divBdr>
            <w:top w:val="none" w:sz="0" w:space="0" w:color="auto"/>
            <w:left w:val="none" w:sz="0" w:space="0" w:color="auto"/>
            <w:bottom w:val="none" w:sz="0" w:space="0" w:color="auto"/>
            <w:right w:val="none" w:sz="0" w:space="0" w:color="auto"/>
          </w:divBdr>
        </w:div>
        <w:div w:id="612636284">
          <w:marLeft w:val="480"/>
          <w:marRight w:val="0"/>
          <w:marTop w:val="0"/>
          <w:marBottom w:val="0"/>
          <w:divBdr>
            <w:top w:val="none" w:sz="0" w:space="0" w:color="auto"/>
            <w:left w:val="none" w:sz="0" w:space="0" w:color="auto"/>
            <w:bottom w:val="none" w:sz="0" w:space="0" w:color="auto"/>
            <w:right w:val="none" w:sz="0" w:space="0" w:color="auto"/>
          </w:divBdr>
        </w:div>
        <w:div w:id="419453903">
          <w:marLeft w:val="480"/>
          <w:marRight w:val="0"/>
          <w:marTop w:val="0"/>
          <w:marBottom w:val="0"/>
          <w:divBdr>
            <w:top w:val="none" w:sz="0" w:space="0" w:color="auto"/>
            <w:left w:val="none" w:sz="0" w:space="0" w:color="auto"/>
            <w:bottom w:val="none" w:sz="0" w:space="0" w:color="auto"/>
            <w:right w:val="none" w:sz="0" w:space="0" w:color="auto"/>
          </w:divBdr>
        </w:div>
        <w:div w:id="950280727">
          <w:marLeft w:val="480"/>
          <w:marRight w:val="0"/>
          <w:marTop w:val="0"/>
          <w:marBottom w:val="0"/>
          <w:divBdr>
            <w:top w:val="none" w:sz="0" w:space="0" w:color="auto"/>
            <w:left w:val="none" w:sz="0" w:space="0" w:color="auto"/>
            <w:bottom w:val="none" w:sz="0" w:space="0" w:color="auto"/>
            <w:right w:val="none" w:sz="0" w:space="0" w:color="auto"/>
          </w:divBdr>
        </w:div>
      </w:divsChild>
    </w:div>
    <w:div w:id="1378895130">
      <w:bodyDiv w:val="1"/>
      <w:marLeft w:val="0"/>
      <w:marRight w:val="0"/>
      <w:marTop w:val="0"/>
      <w:marBottom w:val="0"/>
      <w:divBdr>
        <w:top w:val="none" w:sz="0" w:space="0" w:color="auto"/>
        <w:left w:val="none" w:sz="0" w:space="0" w:color="auto"/>
        <w:bottom w:val="none" w:sz="0" w:space="0" w:color="auto"/>
        <w:right w:val="none" w:sz="0" w:space="0" w:color="auto"/>
      </w:divBdr>
      <w:divsChild>
        <w:div w:id="574434108">
          <w:marLeft w:val="480"/>
          <w:marRight w:val="0"/>
          <w:marTop w:val="0"/>
          <w:marBottom w:val="0"/>
          <w:divBdr>
            <w:top w:val="none" w:sz="0" w:space="0" w:color="auto"/>
            <w:left w:val="none" w:sz="0" w:space="0" w:color="auto"/>
            <w:bottom w:val="none" w:sz="0" w:space="0" w:color="auto"/>
            <w:right w:val="none" w:sz="0" w:space="0" w:color="auto"/>
          </w:divBdr>
        </w:div>
        <w:div w:id="715542314">
          <w:marLeft w:val="480"/>
          <w:marRight w:val="0"/>
          <w:marTop w:val="0"/>
          <w:marBottom w:val="0"/>
          <w:divBdr>
            <w:top w:val="none" w:sz="0" w:space="0" w:color="auto"/>
            <w:left w:val="none" w:sz="0" w:space="0" w:color="auto"/>
            <w:bottom w:val="none" w:sz="0" w:space="0" w:color="auto"/>
            <w:right w:val="none" w:sz="0" w:space="0" w:color="auto"/>
          </w:divBdr>
        </w:div>
        <w:div w:id="794519174">
          <w:marLeft w:val="480"/>
          <w:marRight w:val="0"/>
          <w:marTop w:val="0"/>
          <w:marBottom w:val="0"/>
          <w:divBdr>
            <w:top w:val="none" w:sz="0" w:space="0" w:color="auto"/>
            <w:left w:val="none" w:sz="0" w:space="0" w:color="auto"/>
            <w:bottom w:val="none" w:sz="0" w:space="0" w:color="auto"/>
            <w:right w:val="none" w:sz="0" w:space="0" w:color="auto"/>
          </w:divBdr>
        </w:div>
        <w:div w:id="1361784004">
          <w:marLeft w:val="480"/>
          <w:marRight w:val="0"/>
          <w:marTop w:val="0"/>
          <w:marBottom w:val="0"/>
          <w:divBdr>
            <w:top w:val="none" w:sz="0" w:space="0" w:color="auto"/>
            <w:left w:val="none" w:sz="0" w:space="0" w:color="auto"/>
            <w:bottom w:val="none" w:sz="0" w:space="0" w:color="auto"/>
            <w:right w:val="none" w:sz="0" w:space="0" w:color="auto"/>
          </w:divBdr>
        </w:div>
        <w:div w:id="1910841637">
          <w:marLeft w:val="480"/>
          <w:marRight w:val="0"/>
          <w:marTop w:val="0"/>
          <w:marBottom w:val="0"/>
          <w:divBdr>
            <w:top w:val="none" w:sz="0" w:space="0" w:color="auto"/>
            <w:left w:val="none" w:sz="0" w:space="0" w:color="auto"/>
            <w:bottom w:val="none" w:sz="0" w:space="0" w:color="auto"/>
            <w:right w:val="none" w:sz="0" w:space="0" w:color="auto"/>
          </w:divBdr>
        </w:div>
        <w:div w:id="533272927">
          <w:marLeft w:val="480"/>
          <w:marRight w:val="0"/>
          <w:marTop w:val="0"/>
          <w:marBottom w:val="0"/>
          <w:divBdr>
            <w:top w:val="none" w:sz="0" w:space="0" w:color="auto"/>
            <w:left w:val="none" w:sz="0" w:space="0" w:color="auto"/>
            <w:bottom w:val="none" w:sz="0" w:space="0" w:color="auto"/>
            <w:right w:val="none" w:sz="0" w:space="0" w:color="auto"/>
          </w:divBdr>
        </w:div>
        <w:div w:id="1698504561">
          <w:marLeft w:val="480"/>
          <w:marRight w:val="0"/>
          <w:marTop w:val="0"/>
          <w:marBottom w:val="0"/>
          <w:divBdr>
            <w:top w:val="none" w:sz="0" w:space="0" w:color="auto"/>
            <w:left w:val="none" w:sz="0" w:space="0" w:color="auto"/>
            <w:bottom w:val="none" w:sz="0" w:space="0" w:color="auto"/>
            <w:right w:val="none" w:sz="0" w:space="0" w:color="auto"/>
          </w:divBdr>
        </w:div>
        <w:div w:id="1280070850">
          <w:marLeft w:val="480"/>
          <w:marRight w:val="0"/>
          <w:marTop w:val="0"/>
          <w:marBottom w:val="0"/>
          <w:divBdr>
            <w:top w:val="none" w:sz="0" w:space="0" w:color="auto"/>
            <w:left w:val="none" w:sz="0" w:space="0" w:color="auto"/>
            <w:bottom w:val="none" w:sz="0" w:space="0" w:color="auto"/>
            <w:right w:val="none" w:sz="0" w:space="0" w:color="auto"/>
          </w:divBdr>
        </w:div>
        <w:div w:id="1187475603">
          <w:marLeft w:val="480"/>
          <w:marRight w:val="0"/>
          <w:marTop w:val="0"/>
          <w:marBottom w:val="0"/>
          <w:divBdr>
            <w:top w:val="none" w:sz="0" w:space="0" w:color="auto"/>
            <w:left w:val="none" w:sz="0" w:space="0" w:color="auto"/>
            <w:bottom w:val="none" w:sz="0" w:space="0" w:color="auto"/>
            <w:right w:val="none" w:sz="0" w:space="0" w:color="auto"/>
          </w:divBdr>
        </w:div>
      </w:divsChild>
    </w:div>
    <w:div w:id="1404765687">
      <w:bodyDiv w:val="1"/>
      <w:marLeft w:val="0"/>
      <w:marRight w:val="0"/>
      <w:marTop w:val="0"/>
      <w:marBottom w:val="0"/>
      <w:divBdr>
        <w:top w:val="none" w:sz="0" w:space="0" w:color="auto"/>
        <w:left w:val="none" w:sz="0" w:space="0" w:color="auto"/>
        <w:bottom w:val="none" w:sz="0" w:space="0" w:color="auto"/>
        <w:right w:val="none" w:sz="0" w:space="0" w:color="auto"/>
      </w:divBdr>
    </w:div>
    <w:div w:id="1417283452">
      <w:bodyDiv w:val="1"/>
      <w:marLeft w:val="0"/>
      <w:marRight w:val="0"/>
      <w:marTop w:val="0"/>
      <w:marBottom w:val="0"/>
      <w:divBdr>
        <w:top w:val="none" w:sz="0" w:space="0" w:color="auto"/>
        <w:left w:val="none" w:sz="0" w:space="0" w:color="auto"/>
        <w:bottom w:val="none" w:sz="0" w:space="0" w:color="auto"/>
        <w:right w:val="none" w:sz="0" w:space="0" w:color="auto"/>
      </w:divBdr>
      <w:divsChild>
        <w:div w:id="2033024673">
          <w:marLeft w:val="480"/>
          <w:marRight w:val="0"/>
          <w:marTop w:val="0"/>
          <w:marBottom w:val="0"/>
          <w:divBdr>
            <w:top w:val="none" w:sz="0" w:space="0" w:color="auto"/>
            <w:left w:val="none" w:sz="0" w:space="0" w:color="auto"/>
            <w:bottom w:val="none" w:sz="0" w:space="0" w:color="auto"/>
            <w:right w:val="none" w:sz="0" w:space="0" w:color="auto"/>
          </w:divBdr>
        </w:div>
        <w:div w:id="489636481">
          <w:marLeft w:val="480"/>
          <w:marRight w:val="0"/>
          <w:marTop w:val="0"/>
          <w:marBottom w:val="0"/>
          <w:divBdr>
            <w:top w:val="none" w:sz="0" w:space="0" w:color="auto"/>
            <w:left w:val="none" w:sz="0" w:space="0" w:color="auto"/>
            <w:bottom w:val="none" w:sz="0" w:space="0" w:color="auto"/>
            <w:right w:val="none" w:sz="0" w:space="0" w:color="auto"/>
          </w:divBdr>
        </w:div>
        <w:div w:id="2016568158">
          <w:marLeft w:val="480"/>
          <w:marRight w:val="0"/>
          <w:marTop w:val="0"/>
          <w:marBottom w:val="0"/>
          <w:divBdr>
            <w:top w:val="none" w:sz="0" w:space="0" w:color="auto"/>
            <w:left w:val="none" w:sz="0" w:space="0" w:color="auto"/>
            <w:bottom w:val="none" w:sz="0" w:space="0" w:color="auto"/>
            <w:right w:val="none" w:sz="0" w:space="0" w:color="auto"/>
          </w:divBdr>
        </w:div>
        <w:div w:id="1152256433">
          <w:marLeft w:val="480"/>
          <w:marRight w:val="0"/>
          <w:marTop w:val="0"/>
          <w:marBottom w:val="0"/>
          <w:divBdr>
            <w:top w:val="none" w:sz="0" w:space="0" w:color="auto"/>
            <w:left w:val="none" w:sz="0" w:space="0" w:color="auto"/>
            <w:bottom w:val="none" w:sz="0" w:space="0" w:color="auto"/>
            <w:right w:val="none" w:sz="0" w:space="0" w:color="auto"/>
          </w:divBdr>
        </w:div>
        <w:div w:id="1625117781">
          <w:marLeft w:val="480"/>
          <w:marRight w:val="0"/>
          <w:marTop w:val="0"/>
          <w:marBottom w:val="0"/>
          <w:divBdr>
            <w:top w:val="none" w:sz="0" w:space="0" w:color="auto"/>
            <w:left w:val="none" w:sz="0" w:space="0" w:color="auto"/>
            <w:bottom w:val="none" w:sz="0" w:space="0" w:color="auto"/>
            <w:right w:val="none" w:sz="0" w:space="0" w:color="auto"/>
          </w:divBdr>
        </w:div>
        <w:div w:id="1530684354">
          <w:marLeft w:val="480"/>
          <w:marRight w:val="0"/>
          <w:marTop w:val="0"/>
          <w:marBottom w:val="0"/>
          <w:divBdr>
            <w:top w:val="none" w:sz="0" w:space="0" w:color="auto"/>
            <w:left w:val="none" w:sz="0" w:space="0" w:color="auto"/>
            <w:bottom w:val="none" w:sz="0" w:space="0" w:color="auto"/>
            <w:right w:val="none" w:sz="0" w:space="0" w:color="auto"/>
          </w:divBdr>
        </w:div>
        <w:div w:id="545023572">
          <w:marLeft w:val="480"/>
          <w:marRight w:val="0"/>
          <w:marTop w:val="0"/>
          <w:marBottom w:val="0"/>
          <w:divBdr>
            <w:top w:val="none" w:sz="0" w:space="0" w:color="auto"/>
            <w:left w:val="none" w:sz="0" w:space="0" w:color="auto"/>
            <w:bottom w:val="none" w:sz="0" w:space="0" w:color="auto"/>
            <w:right w:val="none" w:sz="0" w:space="0" w:color="auto"/>
          </w:divBdr>
        </w:div>
        <w:div w:id="1399670239">
          <w:marLeft w:val="480"/>
          <w:marRight w:val="0"/>
          <w:marTop w:val="0"/>
          <w:marBottom w:val="0"/>
          <w:divBdr>
            <w:top w:val="none" w:sz="0" w:space="0" w:color="auto"/>
            <w:left w:val="none" w:sz="0" w:space="0" w:color="auto"/>
            <w:bottom w:val="none" w:sz="0" w:space="0" w:color="auto"/>
            <w:right w:val="none" w:sz="0" w:space="0" w:color="auto"/>
          </w:divBdr>
        </w:div>
        <w:div w:id="273027666">
          <w:marLeft w:val="480"/>
          <w:marRight w:val="0"/>
          <w:marTop w:val="0"/>
          <w:marBottom w:val="0"/>
          <w:divBdr>
            <w:top w:val="none" w:sz="0" w:space="0" w:color="auto"/>
            <w:left w:val="none" w:sz="0" w:space="0" w:color="auto"/>
            <w:bottom w:val="none" w:sz="0" w:space="0" w:color="auto"/>
            <w:right w:val="none" w:sz="0" w:space="0" w:color="auto"/>
          </w:divBdr>
        </w:div>
        <w:div w:id="1544438904">
          <w:marLeft w:val="480"/>
          <w:marRight w:val="0"/>
          <w:marTop w:val="0"/>
          <w:marBottom w:val="0"/>
          <w:divBdr>
            <w:top w:val="none" w:sz="0" w:space="0" w:color="auto"/>
            <w:left w:val="none" w:sz="0" w:space="0" w:color="auto"/>
            <w:bottom w:val="none" w:sz="0" w:space="0" w:color="auto"/>
            <w:right w:val="none" w:sz="0" w:space="0" w:color="auto"/>
          </w:divBdr>
        </w:div>
        <w:div w:id="1277835630">
          <w:marLeft w:val="480"/>
          <w:marRight w:val="0"/>
          <w:marTop w:val="0"/>
          <w:marBottom w:val="0"/>
          <w:divBdr>
            <w:top w:val="none" w:sz="0" w:space="0" w:color="auto"/>
            <w:left w:val="none" w:sz="0" w:space="0" w:color="auto"/>
            <w:bottom w:val="none" w:sz="0" w:space="0" w:color="auto"/>
            <w:right w:val="none" w:sz="0" w:space="0" w:color="auto"/>
          </w:divBdr>
        </w:div>
      </w:divsChild>
    </w:div>
    <w:div w:id="1478573992">
      <w:bodyDiv w:val="1"/>
      <w:marLeft w:val="0"/>
      <w:marRight w:val="0"/>
      <w:marTop w:val="0"/>
      <w:marBottom w:val="0"/>
      <w:divBdr>
        <w:top w:val="none" w:sz="0" w:space="0" w:color="auto"/>
        <w:left w:val="none" w:sz="0" w:space="0" w:color="auto"/>
        <w:bottom w:val="none" w:sz="0" w:space="0" w:color="auto"/>
        <w:right w:val="none" w:sz="0" w:space="0" w:color="auto"/>
      </w:divBdr>
      <w:divsChild>
        <w:div w:id="1530755206">
          <w:marLeft w:val="480"/>
          <w:marRight w:val="0"/>
          <w:marTop w:val="0"/>
          <w:marBottom w:val="0"/>
          <w:divBdr>
            <w:top w:val="none" w:sz="0" w:space="0" w:color="auto"/>
            <w:left w:val="none" w:sz="0" w:space="0" w:color="auto"/>
            <w:bottom w:val="none" w:sz="0" w:space="0" w:color="auto"/>
            <w:right w:val="none" w:sz="0" w:space="0" w:color="auto"/>
          </w:divBdr>
        </w:div>
        <w:div w:id="1377198733">
          <w:marLeft w:val="480"/>
          <w:marRight w:val="0"/>
          <w:marTop w:val="0"/>
          <w:marBottom w:val="0"/>
          <w:divBdr>
            <w:top w:val="none" w:sz="0" w:space="0" w:color="auto"/>
            <w:left w:val="none" w:sz="0" w:space="0" w:color="auto"/>
            <w:bottom w:val="none" w:sz="0" w:space="0" w:color="auto"/>
            <w:right w:val="none" w:sz="0" w:space="0" w:color="auto"/>
          </w:divBdr>
        </w:div>
        <w:div w:id="1461650426">
          <w:marLeft w:val="480"/>
          <w:marRight w:val="0"/>
          <w:marTop w:val="0"/>
          <w:marBottom w:val="0"/>
          <w:divBdr>
            <w:top w:val="none" w:sz="0" w:space="0" w:color="auto"/>
            <w:left w:val="none" w:sz="0" w:space="0" w:color="auto"/>
            <w:bottom w:val="none" w:sz="0" w:space="0" w:color="auto"/>
            <w:right w:val="none" w:sz="0" w:space="0" w:color="auto"/>
          </w:divBdr>
        </w:div>
        <w:div w:id="439423341">
          <w:marLeft w:val="480"/>
          <w:marRight w:val="0"/>
          <w:marTop w:val="0"/>
          <w:marBottom w:val="0"/>
          <w:divBdr>
            <w:top w:val="none" w:sz="0" w:space="0" w:color="auto"/>
            <w:left w:val="none" w:sz="0" w:space="0" w:color="auto"/>
            <w:bottom w:val="none" w:sz="0" w:space="0" w:color="auto"/>
            <w:right w:val="none" w:sz="0" w:space="0" w:color="auto"/>
          </w:divBdr>
        </w:div>
        <w:div w:id="512108688">
          <w:marLeft w:val="480"/>
          <w:marRight w:val="0"/>
          <w:marTop w:val="0"/>
          <w:marBottom w:val="0"/>
          <w:divBdr>
            <w:top w:val="none" w:sz="0" w:space="0" w:color="auto"/>
            <w:left w:val="none" w:sz="0" w:space="0" w:color="auto"/>
            <w:bottom w:val="none" w:sz="0" w:space="0" w:color="auto"/>
            <w:right w:val="none" w:sz="0" w:space="0" w:color="auto"/>
          </w:divBdr>
        </w:div>
        <w:div w:id="940181537">
          <w:marLeft w:val="480"/>
          <w:marRight w:val="0"/>
          <w:marTop w:val="0"/>
          <w:marBottom w:val="0"/>
          <w:divBdr>
            <w:top w:val="none" w:sz="0" w:space="0" w:color="auto"/>
            <w:left w:val="none" w:sz="0" w:space="0" w:color="auto"/>
            <w:bottom w:val="none" w:sz="0" w:space="0" w:color="auto"/>
            <w:right w:val="none" w:sz="0" w:space="0" w:color="auto"/>
          </w:divBdr>
        </w:div>
        <w:div w:id="1754932567">
          <w:marLeft w:val="480"/>
          <w:marRight w:val="0"/>
          <w:marTop w:val="0"/>
          <w:marBottom w:val="0"/>
          <w:divBdr>
            <w:top w:val="none" w:sz="0" w:space="0" w:color="auto"/>
            <w:left w:val="none" w:sz="0" w:space="0" w:color="auto"/>
            <w:bottom w:val="none" w:sz="0" w:space="0" w:color="auto"/>
            <w:right w:val="none" w:sz="0" w:space="0" w:color="auto"/>
          </w:divBdr>
        </w:div>
        <w:div w:id="23486566">
          <w:marLeft w:val="480"/>
          <w:marRight w:val="0"/>
          <w:marTop w:val="0"/>
          <w:marBottom w:val="0"/>
          <w:divBdr>
            <w:top w:val="none" w:sz="0" w:space="0" w:color="auto"/>
            <w:left w:val="none" w:sz="0" w:space="0" w:color="auto"/>
            <w:bottom w:val="none" w:sz="0" w:space="0" w:color="auto"/>
            <w:right w:val="none" w:sz="0" w:space="0" w:color="auto"/>
          </w:divBdr>
        </w:div>
        <w:div w:id="1362439200">
          <w:marLeft w:val="480"/>
          <w:marRight w:val="0"/>
          <w:marTop w:val="0"/>
          <w:marBottom w:val="0"/>
          <w:divBdr>
            <w:top w:val="none" w:sz="0" w:space="0" w:color="auto"/>
            <w:left w:val="none" w:sz="0" w:space="0" w:color="auto"/>
            <w:bottom w:val="none" w:sz="0" w:space="0" w:color="auto"/>
            <w:right w:val="none" w:sz="0" w:space="0" w:color="auto"/>
          </w:divBdr>
        </w:div>
        <w:div w:id="1821389336">
          <w:marLeft w:val="480"/>
          <w:marRight w:val="0"/>
          <w:marTop w:val="0"/>
          <w:marBottom w:val="0"/>
          <w:divBdr>
            <w:top w:val="none" w:sz="0" w:space="0" w:color="auto"/>
            <w:left w:val="none" w:sz="0" w:space="0" w:color="auto"/>
            <w:bottom w:val="none" w:sz="0" w:space="0" w:color="auto"/>
            <w:right w:val="none" w:sz="0" w:space="0" w:color="auto"/>
          </w:divBdr>
        </w:div>
        <w:div w:id="1532298172">
          <w:marLeft w:val="480"/>
          <w:marRight w:val="0"/>
          <w:marTop w:val="0"/>
          <w:marBottom w:val="0"/>
          <w:divBdr>
            <w:top w:val="none" w:sz="0" w:space="0" w:color="auto"/>
            <w:left w:val="none" w:sz="0" w:space="0" w:color="auto"/>
            <w:bottom w:val="none" w:sz="0" w:space="0" w:color="auto"/>
            <w:right w:val="none" w:sz="0" w:space="0" w:color="auto"/>
          </w:divBdr>
        </w:div>
      </w:divsChild>
    </w:div>
    <w:div w:id="1519349277">
      <w:bodyDiv w:val="1"/>
      <w:marLeft w:val="0"/>
      <w:marRight w:val="0"/>
      <w:marTop w:val="0"/>
      <w:marBottom w:val="0"/>
      <w:divBdr>
        <w:top w:val="none" w:sz="0" w:space="0" w:color="auto"/>
        <w:left w:val="none" w:sz="0" w:space="0" w:color="auto"/>
        <w:bottom w:val="none" w:sz="0" w:space="0" w:color="auto"/>
        <w:right w:val="none" w:sz="0" w:space="0" w:color="auto"/>
      </w:divBdr>
      <w:divsChild>
        <w:div w:id="1719352650">
          <w:marLeft w:val="480"/>
          <w:marRight w:val="0"/>
          <w:marTop w:val="0"/>
          <w:marBottom w:val="0"/>
          <w:divBdr>
            <w:top w:val="none" w:sz="0" w:space="0" w:color="auto"/>
            <w:left w:val="none" w:sz="0" w:space="0" w:color="auto"/>
            <w:bottom w:val="none" w:sz="0" w:space="0" w:color="auto"/>
            <w:right w:val="none" w:sz="0" w:space="0" w:color="auto"/>
          </w:divBdr>
        </w:div>
        <w:div w:id="1790009136">
          <w:marLeft w:val="480"/>
          <w:marRight w:val="0"/>
          <w:marTop w:val="0"/>
          <w:marBottom w:val="0"/>
          <w:divBdr>
            <w:top w:val="none" w:sz="0" w:space="0" w:color="auto"/>
            <w:left w:val="none" w:sz="0" w:space="0" w:color="auto"/>
            <w:bottom w:val="none" w:sz="0" w:space="0" w:color="auto"/>
            <w:right w:val="none" w:sz="0" w:space="0" w:color="auto"/>
          </w:divBdr>
        </w:div>
        <w:div w:id="1176311266">
          <w:marLeft w:val="480"/>
          <w:marRight w:val="0"/>
          <w:marTop w:val="0"/>
          <w:marBottom w:val="0"/>
          <w:divBdr>
            <w:top w:val="none" w:sz="0" w:space="0" w:color="auto"/>
            <w:left w:val="none" w:sz="0" w:space="0" w:color="auto"/>
            <w:bottom w:val="none" w:sz="0" w:space="0" w:color="auto"/>
            <w:right w:val="none" w:sz="0" w:space="0" w:color="auto"/>
          </w:divBdr>
        </w:div>
        <w:div w:id="373584268">
          <w:marLeft w:val="480"/>
          <w:marRight w:val="0"/>
          <w:marTop w:val="0"/>
          <w:marBottom w:val="0"/>
          <w:divBdr>
            <w:top w:val="none" w:sz="0" w:space="0" w:color="auto"/>
            <w:left w:val="none" w:sz="0" w:space="0" w:color="auto"/>
            <w:bottom w:val="none" w:sz="0" w:space="0" w:color="auto"/>
            <w:right w:val="none" w:sz="0" w:space="0" w:color="auto"/>
          </w:divBdr>
        </w:div>
        <w:div w:id="706569112">
          <w:marLeft w:val="480"/>
          <w:marRight w:val="0"/>
          <w:marTop w:val="0"/>
          <w:marBottom w:val="0"/>
          <w:divBdr>
            <w:top w:val="none" w:sz="0" w:space="0" w:color="auto"/>
            <w:left w:val="none" w:sz="0" w:space="0" w:color="auto"/>
            <w:bottom w:val="none" w:sz="0" w:space="0" w:color="auto"/>
            <w:right w:val="none" w:sz="0" w:space="0" w:color="auto"/>
          </w:divBdr>
        </w:div>
        <w:div w:id="1856648718">
          <w:marLeft w:val="480"/>
          <w:marRight w:val="0"/>
          <w:marTop w:val="0"/>
          <w:marBottom w:val="0"/>
          <w:divBdr>
            <w:top w:val="none" w:sz="0" w:space="0" w:color="auto"/>
            <w:left w:val="none" w:sz="0" w:space="0" w:color="auto"/>
            <w:bottom w:val="none" w:sz="0" w:space="0" w:color="auto"/>
            <w:right w:val="none" w:sz="0" w:space="0" w:color="auto"/>
          </w:divBdr>
        </w:div>
        <w:div w:id="1549032770">
          <w:marLeft w:val="480"/>
          <w:marRight w:val="0"/>
          <w:marTop w:val="0"/>
          <w:marBottom w:val="0"/>
          <w:divBdr>
            <w:top w:val="none" w:sz="0" w:space="0" w:color="auto"/>
            <w:left w:val="none" w:sz="0" w:space="0" w:color="auto"/>
            <w:bottom w:val="none" w:sz="0" w:space="0" w:color="auto"/>
            <w:right w:val="none" w:sz="0" w:space="0" w:color="auto"/>
          </w:divBdr>
        </w:div>
        <w:div w:id="1289165811">
          <w:marLeft w:val="480"/>
          <w:marRight w:val="0"/>
          <w:marTop w:val="0"/>
          <w:marBottom w:val="0"/>
          <w:divBdr>
            <w:top w:val="none" w:sz="0" w:space="0" w:color="auto"/>
            <w:left w:val="none" w:sz="0" w:space="0" w:color="auto"/>
            <w:bottom w:val="none" w:sz="0" w:space="0" w:color="auto"/>
            <w:right w:val="none" w:sz="0" w:space="0" w:color="auto"/>
          </w:divBdr>
        </w:div>
        <w:div w:id="1042435203">
          <w:marLeft w:val="480"/>
          <w:marRight w:val="0"/>
          <w:marTop w:val="0"/>
          <w:marBottom w:val="0"/>
          <w:divBdr>
            <w:top w:val="none" w:sz="0" w:space="0" w:color="auto"/>
            <w:left w:val="none" w:sz="0" w:space="0" w:color="auto"/>
            <w:bottom w:val="none" w:sz="0" w:space="0" w:color="auto"/>
            <w:right w:val="none" w:sz="0" w:space="0" w:color="auto"/>
          </w:divBdr>
        </w:div>
        <w:div w:id="1396079792">
          <w:marLeft w:val="480"/>
          <w:marRight w:val="0"/>
          <w:marTop w:val="0"/>
          <w:marBottom w:val="0"/>
          <w:divBdr>
            <w:top w:val="none" w:sz="0" w:space="0" w:color="auto"/>
            <w:left w:val="none" w:sz="0" w:space="0" w:color="auto"/>
            <w:bottom w:val="none" w:sz="0" w:space="0" w:color="auto"/>
            <w:right w:val="none" w:sz="0" w:space="0" w:color="auto"/>
          </w:divBdr>
        </w:div>
        <w:div w:id="709766663">
          <w:marLeft w:val="480"/>
          <w:marRight w:val="0"/>
          <w:marTop w:val="0"/>
          <w:marBottom w:val="0"/>
          <w:divBdr>
            <w:top w:val="none" w:sz="0" w:space="0" w:color="auto"/>
            <w:left w:val="none" w:sz="0" w:space="0" w:color="auto"/>
            <w:bottom w:val="none" w:sz="0" w:space="0" w:color="auto"/>
            <w:right w:val="none" w:sz="0" w:space="0" w:color="auto"/>
          </w:divBdr>
        </w:div>
      </w:divsChild>
    </w:div>
    <w:div w:id="1520851437">
      <w:bodyDiv w:val="1"/>
      <w:marLeft w:val="0"/>
      <w:marRight w:val="0"/>
      <w:marTop w:val="0"/>
      <w:marBottom w:val="0"/>
      <w:divBdr>
        <w:top w:val="none" w:sz="0" w:space="0" w:color="auto"/>
        <w:left w:val="none" w:sz="0" w:space="0" w:color="auto"/>
        <w:bottom w:val="none" w:sz="0" w:space="0" w:color="auto"/>
        <w:right w:val="none" w:sz="0" w:space="0" w:color="auto"/>
      </w:divBdr>
      <w:divsChild>
        <w:div w:id="1648438471">
          <w:marLeft w:val="480"/>
          <w:marRight w:val="0"/>
          <w:marTop w:val="0"/>
          <w:marBottom w:val="0"/>
          <w:divBdr>
            <w:top w:val="none" w:sz="0" w:space="0" w:color="auto"/>
            <w:left w:val="none" w:sz="0" w:space="0" w:color="auto"/>
            <w:bottom w:val="none" w:sz="0" w:space="0" w:color="auto"/>
            <w:right w:val="none" w:sz="0" w:space="0" w:color="auto"/>
          </w:divBdr>
        </w:div>
        <w:div w:id="1432975006">
          <w:marLeft w:val="480"/>
          <w:marRight w:val="0"/>
          <w:marTop w:val="0"/>
          <w:marBottom w:val="0"/>
          <w:divBdr>
            <w:top w:val="none" w:sz="0" w:space="0" w:color="auto"/>
            <w:left w:val="none" w:sz="0" w:space="0" w:color="auto"/>
            <w:bottom w:val="none" w:sz="0" w:space="0" w:color="auto"/>
            <w:right w:val="none" w:sz="0" w:space="0" w:color="auto"/>
          </w:divBdr>
        </w:div>
        <w:div w:id="602302759">
          <w:marLeft w:val="480"/>
          <w:marRight w:val="0"/>
          <w:marTop w:val="0"/>
          <w:marBottom w:val="0"/>
          <w:divBdr>
            <w:top w:val="none" w:sz="0" w:space="0" w:color="auto"/>
            <w:left w:val="none" w:sz="0" w:space="0" w:color="auto"/>
            <w:bottom w:val="none" w:sz="0" w:space="0" w:color="auto"/>
            <w:right w:val="none" w:sz="0" w:space="0" w:color="auto"/>
          </w:divBdr>
        </w:div>
        <w:div w:id="659890538">
          <w:marLeft w:val="480"/>
          <w:marRight w:val="0"/>
          <w:marTop w:val="0"/>
          <w:marBottom w:val="0"/>
          <w:divBdr>
            <w:top w:val="none" w:sz="0" w:space="0" w:color="auto"/>
            <w:left w:val="none" w:sz="0" w:space="0" w:color="auto"/>
            <w:bottom w:val="none" w:sz="0" w:space="0" w:color="auto"/>
            <w:right w:val="none" w:sz="0" w:space="0" w:color="auto"/>
          </w:divBdr>
        </w:div>
        <w:div w:id="2049990697">
          <w:marLeft w:val="480"/>
          <w:marRight w:val="0"/>
          <w:marTop w:val="0"/>
          <w:marBottom w:val="0"/>
          <w:divBdr>
            <w:top w:val="none" w:sz="0" w:space="0" w:color="auto"/>
            <w:left w:val="none" w:sz="0" w:space="0" w:color="auto"/>
            <w:bottom w:val="none" w:sz="0" w:space="0" w:color="auto"/>
            <w:right w:val="none" w:sz="0" w:space="0" w:color="auto"/>
          </w:divBdr>
        </w:div>
        <w:div w:id="537741228">
          <w:marLeft w:val="480"/>
          <w:marRight w:val="0"/>
          <w:marTop w:val="0"/>
          <w:marBottom w:val="0"/>
          <w:divBdr>
            <w:top w:val="none" w:sz="0" w:space="0" w:color="auto"/>
            <w:left w:val="none" w:sz="0" w:space="0" w:color="auto"/>
            <w:bottom w:val="none" w:sz="0" w:space="0" w:color="auto"/>
            <w:right w:val="none" w:sz="0" w:space="0" w:color="auto"/>
          </w:divBdr>
        </w:div>
        <w:div w:id="647905986">
          <w:marLeft w:val="480"/>
          <w:marRight w:val="0"/>
          <w:marTop w:val="0"/>
          <w:marBottom w:val="0"/>
          <w:divBdr>
            <w:top w:val="none" w:sz="0" w:space="0" w:color="auto"/>
            <w:left w:val="none" w:sz="0" w:space="0" w:color="auto"/>
            <w:bottom w:val="none" w:sz="0" w:space="0" w:color="auto"/>
            <w:right w:val="none" w:sz="0" w:space="0" w:color="auto"/>
          </w:divBdr>
        </w:div>
        <w:div w:id="825510268">
          <w:marLeft w:val="480"/>
          <w:marRight w:val="0"/>
          <w:marTop w:val="0"/>
          <w:marBottom w:val="0"/>
          <w:divBdr>
            <w:top w:val="none" w:sz="0" w:space="0" w:color="auto"/>
            <w:left w:val="none" w:sz="0" w:space="0" w:color="auto"/>
            <w:bottom w:val="none" w:sz="0" w:space="0" w:color="auto"/>
            <w:right w:val="none" w:sz="0" w:space="0" w:color="auto"/>
          </w:divBdr>
        </w:div>
        <w:div w:id="767392382">
          <w:marLeft w:val="480"/>
          <w:marRight w:val="0"/>
          <w:marTop w:val="0"/>
          <w:marBottom w:val="0"/>
          <w:divBdr>
            <w:top w:val="none" w:sz="0" w:space="0" w:color="auto"/>
            <w:left w:val="none" w:sz="0" w:space="0" w:color="auto"/>
            <w:bottom w:val="none" w:sz="0" w:space="0" w:color="auto"/>
            <w:right w:val="none" w:sz="0" w:space="0" w:color="auto"/>
          </w:divBdr>
        </w:div>
      </w:divsChild>
    </w:div>
    <w:div w:id="1573586043">
      <w:bodyDiv w:val="1"/>
      <w:marLeft w:val="0"/>
      <w:marRight w:val="0"/>
      <w:marTop w:val="0"/>
      <w:marBottom w:val="0"/>
      <w:divBdr>
        <w:top w:val="none" w:sz="0" w:space="0" w:color="auto"/>
        <w:left w:val="none" w:sz="0" w:space="0" w:color="auto"/>
        <w:bottom w:val="none" w:sz="0" w:space="0" w:color="auto"/>
        <w:right w:val="none" w:sz="0" w:space="0" w:color="auto"/>
      </w:divBdr>
      <w:divsChild>
        <w:div w:id="1024087741">
          <w:marLeft w:val="480"/>
          <w:marRight w:val="0"/>
          <w:marTop w:val="0"/>
          <w:marBottom w:val="0"/>
          <w:divBdr>
            <w:top w:val="none" w:sz="0" w:space="0" w:color="auto"/>
            <w:left w:val="none" w:sz="0" w:space="0" w:color="auto"/>
            <w:bottom w:val="none" w:sz="0" w:space="0" w:color="auto"/>
            <w:right w:val="none" w:sz="0" w:space="0" w:color="auto"/>
          </w:divBdr>
        </w:div>
        <w:div w:id="929046914">
          <w:marLeft w:val="480"/>
          <w:marRight w:val="0"/>
          <w:marTop w:val="0"/>
          <w:marBottom w:val="0"/>
          <w:divBdr>
            <w:top w:val="none" w:sz="0" w:space="0" w:color="auto"/>
            <w:left w:val="none" w:sz="0" w:space="0" w:color="auto"/>
            <w:bottom w:val="none" w:sz="0" w:space="0" w:color="auto"/>
            <w:right w:val="none" w:sz="0" w:space="0" w:color="auto"/>
          </w:divBdr>
        </w:div>
        <w:div w:id="2126610143">
          <w:marLeft w:val="480"/>
          <w:marRight w:val="0"/>
          <w:marTop w:val="0"/>
          <w:marBottom w:val="0"/>
          <w:divBdr>
            <w:top w:val="none" w:sz="0" w:space="0" w:color="auto"/>
            <w:left w:val="none" w:sz="0" w:space="0" w:color="auto"/>
            <w:bottom w:val="none" w:sz="0" w:space="0" w:color="auto"/>
            <w:right w:val="none" w:sz="0" w:space="0" w:color="auto"/>
          </w:divBdr>
        </w:div>
        <w:div w:id="1279874334">
          <w:marLeft w:val="480"/>
          <w:marRight w:val="0"/>
          <w:marTop w:val="0"/>
          <w:marBottom w:val="0"/>
          <w:divBdr>
            <w:top w:val="none" w:sz="0" w:space="0" w:color="auto"/>
            <w:left w:val="none" w:sz="0" w:space="0" w:color="auto"/>
            <w:bottom w:val="none" w:sz="0" w:space="0" w:color="auto"/>
            <w:right w:val="none" w:sz="0" w:space="0" w:color="auto"/>
          </w:divBdr>
        </w:div>
        <w:div w:id="32508371">
          <w:marLeft w:val="480"/>
          <w:marRight w:val="0"/>
          <w:marTop w:val="0"/>
          <w:marBottom w:val="0"/>
          <w:divBdr>
            <w:top w:val="none" w:sz="0" w:space="0" w:color="auto"/>
            <w:left w:val="none" w:sz="0" w:space="0" w:color="auto"/>
            <w:bottom w:val="none" w:sz="0" w:space="0" w:color="auto"/>
            <w:right w:val="none" w:sz="0" w:space="0" w:color="auto"/>
          </w:divBdr>
        </w:div>
        <w:div w:id="1955863201">
          <w:marLeft w:val="480"/>
          <w:marRight w:val="0"/>
          <w:marTop w:val="0"/>
          <w:marBottom w:val="0"/>
          <w:divBdr>
            <w:top w:val="none" w:sz="0" w:space="0" w:color="auto"/>
            <w:left w:val="none" w:sz="0" w:space="0" w:color="auto"/>
            <w:bottom w:val="none" w:sz="0" w:space="0" w:color="auto"/>
            <w:right w:val="none" w:sz="0" w:space="0" w:color="auto"/>
          </w:divBdr>
        </w:div>
        <w:div w:id="311254543">
          <w:marLeft w:val="480"/>
          <w:marRight w:val="0"/>
          <w:marTop w:val="0"/>
          <w:marBottom w:val="0"/>
          <w:divBdr>
            <w:top w:val="none" w:sz="0" w:space="0" w:color="auto"/>
            <w:left w:val="none" w:sz="0" w:space="0" w:color="auto"/>
            <w:bottom w:val="none" w:sz="0" w:space="0" w:color="auto"/>
            <w:right w:val="none" w:sz="0" w:space="0" w:color="auto"/>
          </w:divBdr>
        </w:div>
        <w:div w:id="294338180">
          <w:marLeft w:val="480"/>
          <w:marRight w:val="0"/>
          <w:marTop w:val="0"/>
          <w:marBottom w:val="0"/>
          <w:divBdr>
            <w:top w:val="none" w:sz="0" w:space="0" w:color="auto"/>
            <w:left w:val="none" w:sz="0" w:space="0" w:color="auto"/>
            <w:bottom w:val="none" w:sz="0" w:space="0" w:color="auto"/>
            <w:right w:val="none" w:sz="0" w:space="0" w:color="auto"/>
          </w:divBdr>
        </w:div>
        <w:div w:id="1965649516">
          <w:marLeft w:val="480"/>
          <w:marRight w:val="0"/>
          <w:marTop w:val="0"/>
          <w:marBottom w:val="0"/>
          <w:divBdr>
            <w:top w:val="none" w:sz="0" w:space="0" w:color="auto"/>
            <w:left w:val="none" w:sz="0" w:space="0" w:color="auto"/>
            <w:bottom w:val="none" w:sz="0" w:space="0" w:color="auto"/>
            <w:right w:val="none" w:sz="0" w:space="0" w:color="auto"/>
          </w:divBdr>
        </w:div>
      </w:divsChild>
    </w:div>
    <w:div w:id="1575508219">
      <w:bodyDiv w:val="1"/>
      <w:marLeft w:val="0"/>
      <w:marRight w:val="0"/>
      <w:marTop w:val="0"/>
      <w:marBottom w:val="0"/>
      <w:divBdr>
        <w:top w:val="none" w:sz="0" w:space="0" w:color="auto"/>
        <w:left w:val="none" w:sz="0" w:space="0" w:color="auto"/>
        <w:bottom w:val="none" w:sz="0" w:space="0" w:color="auto"/>
        <w:right w:val="none" w:sz="0" w:space="0" w:color="auto"/>
      </w:divBdr>
      <w:divsChild>
        <w:div w:id="515311416">
          <w:marLeft w:val="480"/>
          <w:marRight w:val="0"/>
          <w:marTop w:val="0"/>
          <w:marBottom w:val="0"/>
          <w:divBdr>
            <w:top w:val="none" w:sz="0" w:space="0" w:color="auto"/>
            <w:left w:val="none" w:sz="0" w:space="0" w:color="auto"/>
            <w:bottom w:val="none" w:sz="0" w:space="0" w:color="auto"/>
            <w:right w:val="none" w:sz="0" w:space="0" w:color="auto"/>
          </w:divBdr>
        </w:div>
        <w:div w:id="1952320807">
          <w:marLeft w:val="480"/>
          <w:marRight w:val="0"/>
          <w:marTop w:val="0"/>
          <w:marBottom w:val="0"/>
          <w:divBdr>
            <w:top w:val="none" w:sz="0" w:space="0" w:color="auto"/>
            <w:left w:val="none" w:sz="0" w:space="0" w:color="auto"/>
            <w:bottom w:val="none" w:sz="0" w:space="0" w:color="auto"/>
            <w:right w:val="none" w:sz="0" w:space="0" w:color="auto"/>
          </w:divBdr>
        </w:div>
        <w:div w:id="489640188">
          <w:marLeft w:val="480"/>
          <w:marRight w:val="0"/>
          <w:marTop w:val="0"/>
          <w:marBottom w:val="0"/>
          <w:divBdr>
            <w:top w:val="none" w:sz="0" w:space="0" w:color="auto"/>
            <w:left w:val="none" w:sz="0" w:space="0" w:color="auto"/>
            <w:bottom w:val="none" w:sz="0" w:space="0" w:color="auto"/>
            <w:right w:val="none" w:sz="0" w:space="0" w:color="auto"/>
          </w:divBdr>
        </w:div>
        <w:div w:id="1659531192">
          <w:marLeft w:val="480"/>
          <w:marRight w:val="0"/>
          <w:marTop w:val="0"/>
          <w:marBottom w:val="0"/>
          <w:divBdr>
            <w:top w:val="none" w:sz="0" w:space="0" w:color="auto"/>
            <w:left w:val="none" w:sz="0" w:space="0" w:color="auto"/>
            <w:bottom w:val="none" w:sz="0" w:space="0" w:color="auto"/>
            <w:right w:val="none" w:sz="0" w:space="0" w:color="auto"/>
          </w:divBdr>
        </w:div>
        <w:div w:id="137647213">
          <w:marLeft w:val="480"/>
          <w:marRight w:val="0"/>
          <w:marTop w:val="0"/>
          <w:marBottom w:val="0"/>
          <w:divBdr>
            <w:top w:val="none" w:sz="0" w:space="0" w:color="auto"/>
            <w:left w:val="none" w:sz="0" w:space="0" w:color="auto"/>
            <w:bottom w:val="none" w:sz="0" w:space="0" w:color="auto"/>
            <w:right w:val="none" w:sz="0" w:space="0" w:color="auto"/>
          </w:divBdr>
        </w:div>
        <w:div w:id="1785922992">
          <w:marLeft w:val="480"/>
          <w:marRight w:val="0"/>
          <w:marTop w:val="0"/>
          <w:marBottom w:val="0"/>
          <w:divBdr>
            <w:top w:val="none" w:sz="0" w:space="0" w:color="auto"/>
            <w:left w:val="none" w:sz="0" w:space="0" w:color="auto"/>
            <w:bottom w:val="none" w:sz="0" w:space="0" w:color="auto"/>
            <w:right w:val="none" w:sz="0" w:space="0" w:color="auto"/>
          </w:divBdr>
        </w:div>
        <w:div w:id="1302733489">
          <w:marLeft w:val="480"/>
          <w:marRight w:val="0"/>
          <w:marTop w:val="0"/>
          <w:marBottom w:val="0"/>
          <w:divBdr>
            <w:top w:val="none" w:sz="0" w:space="0" w:color="auto"/>
            <w:left w:val="none" w:sz="0" w:space="0" w:color="auto"/>
            <w:bottom w:val="none" w:sz="0" w:space="0" w:color="auto"/>
            <w:right w:val="none" w:sz="0" w:space="0" w:color="auto"/>
          </w:divBdr>
        </w:div>
        <w:div w:id="1815368536">
          <w:marLeft w:val="480"/>
          <w:marRight w:val="0"/>
          <w:marTop w:val="0"/>
          <w:marBottom w:val="0"/>
          <w:divBdr>
            <w:top w:val="none" w:sz="0" w:space="0" w:color="auto"/>
            <w:left w:val="none" w:sz="0" w:space="0" w:color="auto"/>
            <w:bottom w:val="none" w:sz="0" w:space="0" w:color="auto"/>
            <w:right w:val="none" w:sz="0" w:space="0" w:color="auto"/>
          </w:divBdr>
        </w:div>
        <w:div w:id="2025547017">
          <w:marLeft w:val="480"/>
          <w:marRight w:val="0"/>
          <w:marTop w:val="0"/>
          <w:marBottom w:val="0"/>
          <w:divBdr>
            <w:top w:val="none" w:sz="0" w:space="0" w:color="auto"/>
            <w:left w:val="none" w:sz="0" w:space="0" w:color="auto"/>
            <w:bottom w:val="none" w:sz="0" w:space="0" w:color="auto"/>
            <w:right w:val="none" w:sz="0" w:space="0" w:color="auto"/>
          </w:divBdr>
        </w:div>
        <w:div w:id="864901205">
          <w:marLeft w:val="480"/>
          <w:marRight w:val="0"/>
          <w:marTop w:val="0"/>
          <w:marBottom w:val="0"/>
          <w:divBdr>
            <w:top w:val="none" w:sz="0" w:space="0" w:color="auto"/>
            <w:left w:val="none" w:sz="0" w:space="0" w:color="auto"/>
            <w:bottom w:val="none" w:sz="0" w:space="0" w:color="auto"/>
            <w:right w:val="none" w:sz="0" w:space="0" w:color="auto"/>
          </w:divBdr>
        </w:div>
      </w:divsChild>
    </w:div>
    <w:div w:id="1636789257">
      <w:bodyDiv w:val="1"/>
      <w:marLeft w:val="0"/>
      <w:marRight w:val="0"/>
      <w:marTop w:val="0"/>
      <w:marBottom w:val="0"/>
      <w:divBdr>
        <w:top w:val="none" w:sz="0" w:space="0" w:color="auto"/>
        <w:left w:val="none" w:sz="0" w:space="0" w:color="auto"/>
        <w:bottom w:val="none" w:sz="0" w:space="0" w:color="auto"/>
        <w:right w:val="none" w:sz="0" w:space="0" w:color="auto"/>
      </w:divBdr>
      <w:divsChild>
        <w:div w:id="1784491224">
          <w:marLeft w:val="480"/>
          <w:marRight w:val="0"/>
          <w:marTop w:val="0"/>
          <w:marBottom w:val="0"/>
          <w:divBdr>
            <w:top w:val="none" w:sz="0" w:space="0" w:color="auto"/>
            <w:left w:val="none" w:sz="0" w:space="0" w:color="auto"/>
            <w:bottom w:val="none" w:sz="0" w:space="0" w:color="auto"/>
            <w:right w:val="none" w:sz="0" w:space="0" w:color="auto"/>
          </w:divBdr>
        </w:div>
        <w:div w:id="2116516155">
          <w:marLeft w:val="480"/>
          <w:marRight w:val="0"/>
          <w:marTop w:val="0"/>
          <w:marBottom w:val="0"/>
          <w:divBdr>
            <w:top w:val="none" w:sz="0" w:space="0" w:color="auto"/>
            <w:left w:val="none" w:sz="0" w:space="0" w:color="auto"/>
            <w:bottom w:val="none" w:sz="0" w:space="0" w:color="auto"/>
            <w:right w:val="none" w:sz="0" w:space="0" w:color="auto"/>
          </w:divBdr>
        </w:div>
        <w:div w:id="1837960470">
          <w:marLeft w:val="480"/>
          <w:marRight w:val="0"/>
          <w:marTop w:val="0"/>
          <w:marBottom w:val="0"/>
          <w:divBdr>
            <w:top w:val="none" w:sz="0" w:space="0" w:color="auto"/>
            <w:left w:val="none" w:sz="0" w:space="0" w:color="auto"/>
            <w:bottom w:val="none" w:sz="0" w:space="0" w:color="auto"/>
            <w:right w:val="none" w:sz="0" w:space="0" w:color="auto"/>
          </w:divBdr>
        </w:div>
        <w:div w:id="2126070813">
          <w:marLeft w:val="480"/>
          <w:marRight w:val="0"/>
          <w:marTop w:val="0"/>
          <w:marBottom w:val="0"/>
          <w:divBdr>
            <w:top w:val="none" w:sz="0" w:space="0" w:color="auto"/>
            <w:left w:val="none" w:sz="0" w:space="0" w:color="auto"/>
            <w:bottom w:val="none" w:sz="0" w:space="0" w:color="auto"/>
            <w:right w:val="none" w:sz="0" w:space="0" w:color="auto"/>
          </w:divBdr>
        </w:div>
        <w:div w:id="644701043">
          <w:marLeft w:val="480"/>
          <w:marRight w:val="0"/>
          <w:marTop w:val="0"/>
          <w:marBottom w:val="0"/>
          <w:divBdr>
            <w:top w:val="none" w:sz="0" w:space="0" w:color="auto"/>
            <w:left w:val="none" w:sz="0" w:space="0" w:color="auto"/>
            <w:bottom w:val="none" w:sz="0" w:space="0" w:color="auto"/>
            <w:right w:val="none" w:sz="0" w:space="0" w:color="auto"/>
          </w:divBdr>
        </w:div>
        <w:div w:id="1668247823">
          <w:marLeft w:val="480"/>
          <w:marRight w:val="0"/>
          <w:marTop w:val="0"/>
          <w:marBottom w:val="0"/>
          <w:divBdr>
            <w:top w:val="none" w:sz="0" w:space="0" w:color="auto"/>
            <w:left w:val="none" w:sz="0" w:space="0" w:color="auto"/>
            <w:bottom w:val="none" w:sz="0" w:space="0" w:color="auto"/>
            <w:right w:val="none" w:sz="0" w:space="0" w:color="auto"/>
          </w:divBdr>
        </w:div>
        <w:div w:id="18703283">
          <w:marLeft w:val="480"/>
          <w:marRight w:val="0"/>
          <w:marTop w:val="0"/>
          <w:marBottom w:val="0"/>
          <w:divBdr>
            <w:top w:val="none" w:sz="0" w:space="0" w:color="auto"/>
            <w:left w:val="none" w:sz="0" w:space="0" w:color="auto"/>
            <w:bottom w:val="none" w:sz="0" w:space="0" w:color="auto"/>
            <w:right w:val="none" w:sz="0" w:space="0" w:color="auto"/>
          </w:divBdr>
        </w:div>
        <w:div w:id="1632636457">
          <w:marLeft w:val="480"/>
          <w:marRight w:val="0"/>
          <w:marTop w:val="0"/>
          <w:marBottom w:val="0"/>
          <w:divBdr>
            <w:top w:val="none" w:sz="0" w:space="0" w:color="auto"/>
            <w:left w:val="none" w:sz="0" w:space="0" w:color="auto"/>
            <w:bottom w:val="none" w:sz="0" w:space="0" w:color="auto"/>
            <w:right w:val="none" w:sz="0" w:space="0" w:color="auto"/>
          </w:divBdr>
        </w:div>
        <w:div w:id="1168718418">
          <w:marLeft w:val="480"/>
          <w:marRight w:val="0"/>
          <w:marTop w:val="0"/>
          <w:marBottom w:val="0"/>
          <w:divBdr>
            <w:top w:val="none" w:sz="0" w:space="0" w:color="auto"/>
            <w:left w:val="none" w:sz="0" w:space="0" w:color="auto"/>
            <w:bottom w:val="none" w:sz="0" w:space="0" w:color="auto"/>
            <w:right w:val="none" w:sz="0" w:space="0" w:color="auto"/>
          </w:divBdr>
        </w:div>
        <w:div w:id="96364934">
          <w:marLeft w:val="480"/>
          <w:marRight w:val="0"/>
          <w:marTop w:val="0"/>
          <w:marBottom w:val="0"/>
          <w:divBdr>
            <w:top w:val="none" w:sz="0" w:space="0" w:color="auto"/>
            <w:left w:val="none" w:sz="0" w:space="0" w:color="auto"/>
            <w:bottom w:val="none" w:sz="0" w:space="0" w:color="auto"/>
            <w:right w:val="none" w:sz="0" w:space="0" w:color="auto"/>
          </w:divBdr>
        </w:div>
        <w:div w:id="1576282865">
          <w:marLeft w:val="480"/>
          <w:marRight w:val="0"/>
          <w:marTop w:val="0"/>
          <w:marBottom w:val="0"/>
          <w:divBdr>
            <w:top w:val="none" w:sz="0" w:space="0" w:color="auto"/>
            <w:left w:val="none" w:sz="0" w:space="0" w:color="auto"/>
            <w:bottom w:val="none" w:sz="0" w:space="0" w:color="auto"/>
            <w:right w:val="none" w:sz="0" w:space="0" w:color="auto"/>
          </w:divBdr>
        </w:div>
      </w:divsChild>
    </w:div>
    <w:div w:id="1644849774">
      <w:bodyDiv w:val="1"/>
      <w:marLeft w:val="0"/>
      <w:marRight w:val="0"/>
      <w:marTop w:val="0"/>
      <w:marBottom w:val="0"/>
      <w:divBdr>
        <w:top w:val="none" w:sz="0" w:space="0" w:color="auto"/>
        <w:left w:val="none" w:sz="0" w:space="0" w:color="auto"/>
        <w:bottom w:val="none" w:sz="0" w:space="0" w:color="auto"/>
        <w:right w:val="none" w:sz="0" w:space="0" w:color="auto"/>
      </w:divBdr>
      <w:divsChild>
        <w:div w:id="1021781273">
          <w:marLeft w:val="480"/>
          <w:marRight w:val="0"/>
          <w:marTop w:val="0"/>
          <w:marBottom w:val="0"/>
          <w:divBdr>
            <w:top w:val="none" w:sz="0" w:space="0" w:color="auto"/>
            <w:left w:val="none" w:sz="0" w:space="0" w:color="auto"/>
            <w:bottom w:val="none" w:sz="0" w:space="0" w:color="auto"/>
            <w:right w:val="none" w:sz="0" w:space="0" w:color="auto"/>
          </w:divBdr>
        </w:div>
        <w:div w:id="1435053408">
          <w:marLeft w:val="480"/>
          <w:marRight w:val="0"/>
          <w:marTop w:val="0"/>
          <w:marBottom w:val="0"/>
          <w:divBdr>
            <w:top w:val="none" w:sz="0" w:space="0" w:color="auto"/>
            <w:left w:val="none" w:sz="0" w:space="0" w:color="auto"/>
            <w:bottom w:val="none" w:sz="0" w:space="0" w:color="auto"/>
            <w:right w:val="none" w:sz="0" w:space="0" w:color="auto"/>
          </w:divBdr>
        </w:div>
        <w:div w:id="1646735977">
          <w:marLeft w:val="480"/>
          <w:marRight w:val="0"/>
          <w:marTop w:val="0"/>
          <w:marBottom w:val="0"/>
          <w:divBdr>
            <w:top w:val="none" w:sz="0" w:space="0" w:color="auto"/>
            <w:left w:val="none" w:sz="0" w:space="0" w:color="auto"/>
            <w:bottom w:val="none" w:sz="0" w:space="0" w:color="auto"/>
            <w:right w:val="none" w:sz="0" w:space="0" w:color="auto"/>
          </w:divBdr>
        </w:div>
        <w:div w:id="54856636">
          <w:marLeft w:val="480"/>
          <w:marRight w:val="0"/>
          <w:marTop w:val="0"/>
          <w:marBottom w:val="0"/>
          <w:divBdr>
            <w:top w:val="none" w:sz="0" w:space="0" w:color="auto"/>
            <w:left w:val="none" w:sz="0" w:space="0" w:color="auto"/>
            <w:bottom w:val="none" w:sz="0" w:space="0" w:color="auto"/>
            <w:right w:val="none" w:sz="0" w:space="0" w:color="auto"/>
          </w:divBdr>
        </w:div>
        <w:div w:id="772629003">
          <w:marLeft w:val="480"/>
          <w:marRight w:val="0"/>
          <w:marTop w:val="0"/>
          <w:marBottom w:val="0"/>
          <w:divBdr>
            <w:top w:val="none" w:sz="0" w:space="0" w:color="auto"/>
            <w:left w:val="none" w:sz="0" w:space="0" w:color="auto"/>
            <w:bottom w:val="none" w:sz="0" w:space="0" w:color="auto"/>
            <w:right w:val="none" w:sz="0" w:space="0" w:color="auto"/>
          </w:divBdr>
        </w:div>
        <w:div w:id="1628314654">
          <w:marLeft w:val="480"/>
          <w:marRight w:val="0"/>
          <w:marTop w:val="0"/>
          <w:marBottom w:val="0"/>
          <w:divBdr>
            <w:top w:val="none" w:sz="0" w:space="0" w:color="auto"/>
            <w:left w:val="none" w:sz="0" w:space="0" w:color="auto"/>
            <w:bottom w:val="none" w:sz="0" w:space="0" w:color="auto"/>
            <w:right w:val="none" w:sz="0" w:space="0" w:color="auto"/>
          </w:divBdr>
        </w:div>
        <w:div w:id="1196501033">
          <w:marLeft w:val="480"/>
          <w:marRight w:val="0"/>
          <w:marTop w:val="0"/>
          <w:marBottom w:val="0"/>
          <w:divBdr>
            <w:top w:val="none" w:sz="0" w:space="0" w:color="auto"/>
            <w:left w:val="none" w:sz="0" w:space="0" w:color="auto"/>
            <w:bottom w:val="none" w:sz="0" w:space="0" w:color="auto"/>
            <w:right w:val="none" w:sz="0" w:space="0" w:color="auto"/>
          </w:divBdr>
        </w:div>
        <w:div w:id="971517510">
          <w:marLeft w:val="480"/>
          <w:marRight w:val="0"/>
          <w:marTop w:val="0"/>
          <w:marBottom w:val="0"/>
          <w:divBdr>
            <w:top w:val="none" w:sz="0" w:space="0" w:color="auto"/>
            <w:left w:val="none" w:sz="0" w:space="0" w:color="auto"/>
            <w:bottom w:val="none" w:sz="0" w:space="0" w:color="auto"/>
            <w:right w:val="none" w:sz="0" w:space="0" w:color="auto"/>
          </w:divBdr>
        </w:div>
        <w:div w:id="1267038643">
          <w:marLeft w:val="480"/>
          <w:marRight w:val="0"/>
          <w:marTop w:val="0"/>
          <w:marBottom w:val="0"/>
          <w:divBdr>
            <w:top w:val="none" w:sz="0" w:space="0" w:color="auto"/>
            <w:left w:val="none" w:sz="0" w:space="0" w:color="auto"/>
            <w:bottom w:val="none" w:sz="0" w:space="0" w:color="auto"/>
            <w:right w:val="none" w:sz="0" w:space="0" w:color="auto"/>
          </w:divBdr>
        </w:div>
        <w:div w:id="2111271770">
          <w:marLeft w:val="480"/>
          <w:marRight w:val="0"/>
          <w:marTop w:val="0"/>
          <w:marBottom w:val="0"/>
          <w:divBdr>
            <w:top w:val="none" w:sz="0" w:space="0" w:color="auto"/>
            <w:left w:val="none" w:sz="0" w:space="0" w:color="auto"/>
            <w:bottom w:val="none" w:sz="0" w:space="0" w:color="auto"/>
            <w:right w:val="none" w:sz="0" w:space="0" w:color="auto"/>
          </w:divBdr>
        </w:div>
      </w:divsChild>
    </w:div>
    <w:div w:id="1672875231">
      <w:bodyDiv w:val="1"/>
      <w:marLeft w:val="0"/>
      <w:marRight w:val="0"/>
      <w:marTop w:val="0"/>
      <w:marBottom w:val="0"/>
      <w:divBdr>
        <w:top w:val="none" w:sz="0" w:space="0" w:color="auto"/>
        <w:left w:val="none" w:sz="0" w:space="0" w:color="auto"/>
        <w:bottom w:val="none" w:sz="0" w:space="0" w:color="auto"/>
        <w:right w:val="none" w:sz="0" w:space="0" w:color="auto"/>
      </w:divBdr>
      <w:divsChild>
        <w:div w:id="899554634">
          <w:marLeft w:val="480"/>
          <w:marRight w:val="0"/>
          <w:marTop w:val="0"/>
          <w:marBottom w:val="0"/>
          <w:divBdr>
            <w:top w:val="none" w:sz="0" w:space="0" w:color="auto"/>
            <w:left w:val="none" w:sz="0" w:space="0" w:color="auto"/>
            <w:bottom w:val="none" w:sz="0" w:space="0" w:color="auto"/>
            <w:right w:val="none" w:sz="0" w:space="0" w:color="auto"/>
          </w:divBdr>
        </w:div>
        <w:div w:id="951127260">
          <w:marLeft w:val="480"/>
          <w:marRight w:val="0"/>
          <w:marTop w:val="0"/>
          <w:marBottom w:val="0"/>
          <w:divBdr>
            <w:top w:val="none" w:sz="0" w:space="0" w:color="auto"/>
            <w:left w:val="none" w:sz="0" w:space="0" w:color="auto"/>
            <w:bottom w:val="none" w:sz="0" w:space="0" w:color="auto"/>
            <w:right w:val="none" w:sz="0" w:space="0" w:color="auto"/>
          </w:divBdr>
        </w:div>
      </w:divsChild>
    </w:div>
    <w:div w:id="1673752669">
      <w:bodyDiv w:val="1"/>
      <w:marLeft w:val="0"/>
      <w:marRight w:val="0"/>
      <w:marTop w:val="0"/>
      <w:marBottom w:val="0"/>
      <w:divBdr>
        <w:top w:val="none" w:sz="0" w:space="0" w:color="auto"/>
        <w:left w:val="none" w:sz="0" w:space="0" w:color="auto"/>
        <w:bottom w:val="none" w:sz="0" w:space="0" w:color="auto"/>
        <w:right w:val="none" w:sz="0" w:space="0" w:color="auto"/>
      </w:divBdr>
      <w:divsChild>
        <w:div w:id="618073500">
          <w:marLeft w:val="480"/>
          <w:marRight w:val="0"/>
          <w:marTop w:val="0"/>
          <w:marBottom w:val="0"/>
          <w:divBdr>
            <w:top w:val="none" w:sz="0" w:space="0" w:color="auto"/>
            <w:left w:val="none" w:sz="0" w:space="0" w:color="auto"/>
            <w:bottom w:val="none" w:sz="0" w:space="0" w:color="auto"/>
            <w:right w:val="none" w:sz="0" w:space="0" w:color="auto"/>
          </w:divBdr>
        </w:div>
        <w:div w:id="480998771">
          <w:marLeft w:val="480"/>
          <w:marRight w:val="0"/>
          <w:marTop w:val="0"/>
          <w:marBottom w:val="0"/>
          <w:divBdr>
            <w:top w:val="none" w:sz="0" w:space="0" w:color="auto"/>
            <w:left w:val="none" w:sz="0" w:space="0" w:color="auto"/>
            <w:bottom w:val="none" w:sz="0" w:space="0" w:color="auto"/>
            <w:right w:val="none" w:sz="0" w:space="0" w:color="auto"/>
          </w:divBdr>
        </w:div>
        <w:div w:id="1569801168">
          <w:marLeft w:val="480"/>
          <w:marRight w:val="0"/>
          <w:marTop w:val="0"/>
          <w:marBottom w:val="0"/>
          <w:divBdr>
            <w:top w:val="none" w:sz="0" w:space="0" w:color="auto"/>
            <w:left w:val="none" w:sz="0" w:space="0" w:color="auto"/>
            <w:bottom w:val="none" w:sz="0" w:space="0" w:color="auto"/>
            <w:right w:val="none" w:sz="0" w:space="0" w:color="auto"/>
          </w:divBdr>
        </w:div>
        <w:div w:id="308630022">
          <w:marLeft w:val="480"/>
          <w:marRight w:val="0"/>
          <w:marTop w:val="0"/>
          <w:marBottom w:val="0"/>
          <w:divBdr>
            <w:top w:val="none" w:sz="0" w:space="0" w:color="auto"/>
            <w:left w:val="none" w:sz="0" w:space="0" w:color="auto"/>
            <w:bottom w:val="none" w:sz="0" w:space="0" w:color="auto"/>
            <w:right w:val="none" w:sz="0" w:space="0" w:color="auto"/>
          </w:divBdr>
        </w:div>
        <w:div w:id="1637834018">
          <w:marLeft w:val="480"/>
          <w:marRight w:val="0"/>
          <w:marTop w:val="0"/>
          <w:marBottom w:val="0"/>
          <w:divBdr>
            <w:top w:val="none" w:sz="0" w:space="0" w:color="auto"/>
            <w:left w:val="none" w:sz="0" w:space="0" w:color="auto"/>
            <w:bottom w:val="none" w:sz="0" w:space="0" w:color="auto"/>
            <w:right w:val="none" w:sz="0" w:space="0" w:color="auto"/>
          </w:divBdr>
        </w:div>
        <w:div w:id="12846038">
          <w:marLeft w:val="480"/>
          <w:marRight w:val="0"/>
          <w:marTop w:val="0"/>
          <w:marBottom w:val="0"/>
          <w:divBdr>
            <w:top w:val="none" w:sz="0" w:space="0" w:color="auto"/>
            <w:left w:val="none" w:sz="0" w:space="0" w:color="auto"/>
            <w:bottom w:val="none" w:sz="0" w:space="0" w:color="auto"/>
            <w:right w:val="none" w:sz="0" w:space="0" w:color="auto"/>
          </w:divBdr>
        </w:div>
        <w:div w:id="571047641">
          <w:marLeft w:val="480"/>
          <w:marRight w:val="0"/>
          <w:marTop w:val="0"/>
          <w:marBottom w:val="0"/>
          <w:divBdr>
            <w:top w:val="none" w:sz="0" w:space="0" w:color="auto"/>
            <w:left w:val="none" w:sz="0" w:space="0" w:color="auto"/>
            <w:bottom w:val="none" w:sz="0" w:space="0" w:color="auto"/>
            <w:right w:val="none" w:sz="0" w:space="0" w:color="auto"/>
          </w:divBdr>
        </w:div>
        <w:div w:id="1806462562">
          <w:marLeft w:val="480"/>
          <w:marRight w:val="0"/>
          <w:marTop w:val="0"/>
          <w:marBottom w:val="0"/>
          <w:divBdr>
            <w:top w:val="none" w:sz="0" w:space="0" w:color="auto"/>
            <w:left w:val="none" w:sz="0" w:space="0" w:color="auto"/>
            <w:bottom w:val="none" w:sz="0" w:space="0" w:color="auto"/>
            <w:right w:val="none" w:sz="0" w:space="0" w:color="auto"/>
          </w:divBdr>
        </w:div>
        <w:div w:id="1607620530">
          <w:marLeft w:val="480"/>
          <w:marRight w:val="0"/>
          <w:marTop w:val="0"/>
          <w:marBottom w:val="0"/>
          <w:divBdr>
            <w:top w:val="none" w:sz="0" w:space="0" w:color="auto"/>
            <w:left w:val="none" w:sz="0" w:space="0" w:color="auto"/>
            <w:bottom w:val="none" w:sz="0" w:space="0" w:color="auto"/>
            <w:right w:val="none" w:sz="0" w:space="0" w:color="auto"/>
          </w:divBdr>
        </w:div>
        <w:div w:id="1627857018">
          <w:marLeft w:val="480"/>
          <w:marRight w:val="0"/>
          <w:marTop w:val="0"/>
          <w:marBottom w:val="0"/>
          <w:divBdr>
            <w:top w:val="none" w:sz="0" w:space="0" w:color="auto"/>
            <w:left w:val="none" w:sz="0" w:space="0" w:color="auto"/>
            <w:bottom w:val="none" w:sz="0" w:space="0" w:color="auto"/>
            <w:right w:val="none" w:sz="0" w:space="0" w:color="auto"/>
          </w:divBdr>
        </w:div>
        <w:div w:id="1993951093">
          <w:marLeft w:val="480"/>
          <w:marRight w:val="0"/>
          <w:marTop w:val="0"/>
          <w:marBottom w:val="0"/>
          <w:divBdr>
            <w:top w:val="none" w:sz="0" w:space="0" w:color="auto"/>
            <w:left w:val="none" w:sz="0" w:space="0" w:color="auto"/>
            <w:bottom w:val="none" w:sz="0" w:space="0" w:color="auto"/>
            <w:right w:val="none" w:sz="0" w:space="0" w:color="auto"/>
          </w:divBdr>
        </w:div>
      </w:divsChild>
    </w:div>
    <w:div w:id="1722485836">
      <w:bodyDiv w:val="1"/>
      <w:marLeft w:val="0"/>
      <w:marRight w:val="0"/>
      <w:marTop w:val="0"/>
      <w:marBottom w:val="0"/>
      <w:divBdr>
        <w:top w:val="none" w:sz="0" w:space="0" w:color="auto"/>
        <w:left w:val="none" w:sz="0" w:space="0" w:color="auto"/>
        <w:bottom w:val="none" w:sz="0" w:space="0" w:color="auto"/>
        <w:right w:val="none" w:sz="0" w:space="0" w:color="auto"/>
      </w:divBdr>
      <w:divsChild>
        <w:div w:id="3022133">
          <w:marLeft w:val="480"/>
          <w:marRight w:val="0"/>
          <w:marTop w:val="0"/>
          <w:marBottom w:val="0"/>
          <w:divBdr>
            <w:top w:val="none" w:sz="0" w:space="0" w:color="auto"/>
            <w:left w:val="none" w:sz="0" w:space="0" w:color="auto"/>
            <w:bottom w:val="none" w:sz="0" w:space="0" w:color="auto"/>
            <w:right w:val="none" w:sz="0" w:space="0" w:color="auto"/>
          </w:divBdr>
        </w:div>
        <w:div w:id="368921970">
          <w:marLeft w:val="480"/>
          <w:marRight w:val="0"/>
          <w:marTop w:val="0"/>
          <w:marBottom w:val="0"/>
          <w:divBdr>
            <w:top w:val="none" w:sz="0" w:space="0" w:color="auto"/>
            <w:left w:val="none" w:sz="0" w:space="0" w:color="auto"/>
            <w:bottom w:val="none" w:sz="0" w:space="0" w:color="auto"/>
            <w:right w:val="none" w:sz="0" w:space="0" w:color="auto"/>
          </w:divBdr>
        </w:div>
        <w:div w:id="997077967">
          <w:marLeft w:val="480"/>
          <w:marRight w:val="0"/>
          <w:marTop w:val="0"/>
          <w:marBottom w:val="0"/>
          <w:divBdr>
            <w:top w:val="none" w:sz="0" w:space="0" w:color="auto"/>
            <w:left w:val="none" w:sz="0" w:space="0" w:color="auto"/>
            <w:bottom w:val="none" w:sz="0" w:space="0" w:color="auto"/>
            <w:right w:val="none" w:sz="0" w:space="0" w:color="auto"/>
          </w:divBdr>
        </w:div>
        <w:div w:id="706754707">
          <w:marLeft w:val="480"/>
          <w:marRight w:val="0"/>
          <w:marTop w:val="0"/>
          <w:marBottom w:val="0"/>
          <w:divBdr>
            <w:top w:val="none" w:sz="0" w:space="0" w:color="auto"/>
            <w:left w:val="none" w:sz="0" w:space="0" w:color="auto"/>
            <w:bottom w:val="none" w:sz="0" w:space="0" w:color="auto"/>
            <w:right w:val="none" w:sz="0" w:space="0" w:color="auto"/>
          </w:divBdr>
        </w:div>
        <w:div w:id="1854880834">
          <w:marLeft w:val="480"/>
          <w:marRight w:val="0"/>
          <w:marTop w:val="0"/>
          <w:marBottom w:val="0"/>
          <w:divBdr>
            <w:top w:val="none" w:sz="0" w:space="0" w:color="auto"/>
            <w:left w:val="none" w:sz="0" w:space="0" w:color="auto"/>
            <w:bottom w:val="none" w:sz="0" w:space="0" w:color="auto"/>
            <w:right w:val="none" w:sz="0" w:space="0" w:color="auto"/>
          </w:divBdr>
        </w:div>
        <w:div w:id="1508130012">
          <w:marLeft w:val="480"/>
          <w:marRight w:val="0"/>
          <w:marTop w:val="0"/>
          <w:marBottom w:val="0"/>
          <w:divBdr>
            <w:top w:val="none" w:sz="0" w:space="0" w:color="auto"/>
            <w:left w:val="none" w:sz="0" w:space="0" w:color="auto"/>
            <w:bottom w:val="none" w:sz="0" w:space="0" w:color="auto"/>
            <w:right w:val="none" w:sz="0" w:space="0" w:color="auto"/>
          </w:divBdr>
        </w:div>
        <w:div w:id="1703937801">
          <w:marLeft w:val="480"/>
          <w:marRight w:val="0"/>
          <w:marTop w:val="0"/>
          <w:marBottom w:val="0"/>
          <w:divBdr>
            <w:top w:val="none" w:sz="0" w:space="0" w:color="auto"/>
            <w:left w:val="none" w:sz="0" w:space="0" w:color="auto"/>
            <w:bottom w:val="none" w:sz="0" w:space="0" w:color="auto"/>
            <w:right w:val="none" w:sz="0" w:space="0" w:color="auto"/>
          </w:divBdr>
        </w:div>
        <w:div w:id="1729914663">
          <w:marLeft w:val="480"/>
          <w:marRight w:val="0"/>
          <w:marTop w:val="0"/>
          <w:marBottom w:val="0"/>
          <w:divBdr>
            <w:top w:val="none" w:sz="0" w:space="0" w:color="auto"/>
            <w:left w:val="none" w:sz="0" w:space="0" w:color="auto"/>
            <w:bottom w:val="none" w:sz="0" w:space="0" w:color="auto"/>
            <w:right w:val="none" w:sz="0" w:space="0" w:color="auto"/>
          </w:divBdr>
        </w:div>
      </w:divsChild>
    </w:div>
    <w:div w:id="1730230867">
      <w:bodyDiv w:val="1"/>
      <w:marLeft w:val="0"/>
      <w:marRight w:val="0"/>
      <w:marTop w:val="0"/>
      <w:marBottom w:val="0"/>
      <w:divBdr>
        <w:top w:val="none" w:sz="0" w:space="0" w:color="auto"/>
        <w:left w:val="none" w:sz="0" w:space="0" w:color="auto"/>
        <w:bottom w:val="none" w:sz="0" w:space="0" w:color="auto"/>
        <w:right w:val="none" w:sz="0" w:space="0" w:color="auto"/>
      </w:divBdr>
      <w:divsChild>
        <w:div w:id="1469199870">
          <w:marLeft w:val="480"/>
          <w:marRight w:val="0"/>
          <w:marTop w:val="0"/>
          <w:marBottom w:val="0"/>
          <w:divBdr>
            <w:top w:val="none" w:sz="0" w:space="0" w:color="auto"/>
            <w:left w:val="none" w:sz="0" w:space="0" w:color="auto"/>
            <w:bottom w:val="none" w:sz="0" w:space="0" w:color="auto"/>
            <w:right w:val="none" w:sz="0" w:space="0" w:color="auto"/>
          </w:divBdr>
        </w:div>
        <w:div w:id="1956593297">
          <w:marLeft w:val="480"/>
          <w:marRight w:val="0"/>
          <w:marTop w:val="0"/>
          <w:marBottom w:val="0"/>
          <w:divBdr>
            <w:top w:val="none" w:sz="0" w:space="0" w:color="auto"/>
            <w:left w:val="none" w:sz="0" w:space="0" w:color="auto"/>
            <w:bottom w:val="none" w:sz="0" w:space="0" w:color="auto"/>
            <w:right w:val="none" w:sz="0" w:space="0" w:color="auto"/>
          </w:divBdr>
        </w:div>
        <w:div w:id="1220550544">
          <w:marLeft w:val="480"/>
          <w:marRight w:val="0"/>
          <w:marTop w:val="0"/>
          <w:marBottom w:val="0"/>
          <w:divBdr>
            <w:top w:val="none" w:sz="0" w:space="0" w:color="auto"/>
            <w:left w:val="none" w:sz="0" w:space="0" w:color="auto"/>
            <w:bottom w:val="none" w:sz="0" w:space="0" w:color="auto"/>
            <w:right w:val="none" w:sz="0" w:space="0" w:color="auto"/>
          </w:divBdr>
        </w:div>
        <w:div w:id="1901940185">
          <w:marLeft w:val="480"/>
          <w:marRight w:val="0"/>
          <w:marTop w:val="0"/>
          <w:marBottom w:val="0"/>
          <w:divBdr>
            <w:top w:val="none" w:sz="0" w:space="0" w:color="auto"/>
            <w:left w:val="none" w:sz="0" w:space="0" w:color="auto"/>
            <w:bottom w:val="none" w:sz="0" w:space="0" w:color="auto"/>
            <w:right w:val="none" w:sz="0" w:space="0" w:color="auto"/>
          </w:divBdr>
        </w:div>
        <w:div w:id="602569768">
          <w:marLeft w:val="480"/>
          <w:marRight w:val="0"/>
          <w:marTop w:val="0"/>
          <w:marBottom w:val="0"/>
          <w:divBdr>
            <w:top w:val="none" w:sz="0" w:space="0" w:color="auto"/>
            <w:left w:val="none" w:sz="0" w:space="0" w:color="auto"/>
            <w:bottom w:val="none" w:sz="0" w:space="0" w:color="auto"/>
            <w:right w:val="none" w:sz="0" w:space="0" w:color="auto"/>
          </w:divBdr>
        </w:div>
        <w:div w:id="806094656">
          <w:marLeft w:val="480"/>
          <w:marRight w:val="0"/>
          <w:marTop w:val="0"/>
          <w:marBottom w:val="0"/>
          <w:divBdr>
            <w:top w:val="none" w:sz="0" w:space="0" w:color="auto"/>
            <w:left w:val="none" w:sz="0" w:space="0" w:color="auto"/>
            <w:bottom w:val="none" w:sz="0" w:space="0" w:color="auto"/>
            <w:right w:val="none" w:sz="0" w:space="0" w:color="auto"/>
          </w:divBdr>
        </w:div>
        <w:div w:id="558249584">
          <w:marLeft w:val="480"/>
          <w:marRight w:val="0"/>
          <w:marTop w:val="0"/>
          <w:marBottom w:val="0"/>
          <w:divBdr>
            <w:top w:val="none" w:sz="0" w:space="0" w:color="auto"/>
            <w:left w:val="none" w:sz="0" w:space="0" w:color="auto"/>
            <w:bottom w:val="none" w:sz="0" w:space="0" w:color="auto"/>
            <w:right w:val="none" w:sz="0" w:space="0" w:color="auto"/>
          </w:divBdr>
        </w:div>
        <w:div w:id="43022058">
          <w:marLeft w:val="480"/>
          <w:marRight w:val="0"/>
          <w:marTop w:val="0"/>
          <w:marBottom w:val="0"/>
          <w:divBdr>
            <w:top w:val="none" w:sz="0" w:space="0" w:color="auto"/>
            <w:left w:val="none" w:sz="0" w:space="0" w:color="auto"/>
            <w:bottom w:val="none" w:sz="0" w:space="0" w:color="auto"/>
            <w:right w:val="none" w:sz="0" w:space="0" w:color="auto"/>
          </w:divBdr>
        </w:div>
        <w:div w:id="453914141">
          <w:marLeft w:val="480"/>
          <w:marRight w:val="0"/>
          <w:marTop w:val="0"/>
          <w:marBottom w:val="0"/>
          <w:divBdr>
            <w:top w:val="none" w:sz="0" w:space="0" w:color="auto"/>
            <w:left w:val="none" w:sz="0" w:space="0" w:color="auto"/>
            <w:bottom w:val="none" w:sz="0" w:space="0" w:color="auto"/>
            <w:right w:val="none" w:sz="0" w:space="0" w:color="auto"/>
          </w:divBdr>
        </w:div>
        <w:div w:id="915744066">
          <w:marLeft w:val="480"/>
          <w:marRight w:val="0"/>
          <w:marTop w:val="0"/>
          <w:marBottom w:val="0"/>
          <w:divBdr>
            <w:top w:val="none" w:sz="0" w:space="0" w:color="auto"/>
            <w:left w:val="none" w:sz="0" w:space="0" w:color="auto"/>
            <w:bottom w:val="none" w:sz="0" w:space="0" w:color="auto"/>
            <w:right w:val="none" w:sz="0" w:space="0" w:color="auto"/>
          </w:divBdr>
        </w:div>
      </w:divsChild>
    </w:div>
    <w:div w:id="1737119372">
      <w:bodyDiv w:val="1"/>
      <w:marLeft w:val="0"/>
      <w:marRight w:val="0"/>
      <w:marTop w:val="0"/>
      <w:marBottom w:val="0"/>
      <w:divBdr>
        <w:top w:val="none" w:sz="0" w:space="0" w:color="auto"/>
        <w:left w:val="none" w:sz="0" w:space="0" w:color="auto"/>
        <w:bottom w:val="none" w:sz="0" w:space="0" w:color="auto"/>
        <w:right w:val="none" w:sz="0" w:space="0" w:color="auto"/>
      </w:divBdr>
      <w:divsChild>
        <w:div w:id="77943734">
          <w:marLeft w:val="480"/>
          <w:marRight w:val="0"/>
          <w:marTop w:val="0"/>
          <w:marBottom w:val="0"/>
          <w:divBdr>
            <w:top w:val="none" w:sz="0" w:space="0" w:color="auto"/>
            <w:left w:val="none" w:sz="0" w:space="0" w:color="auto"/>
            <w:bottom w:val="none" w:sz="0" w:space="0" w:color="auto"/>
            <w:right w:val="none" w:sz="0" w:space="0" w:color="auto"/>
          </w:divBdr>
        </w:div>
        <w:div w:id="125971278">
          <w:marLeft w:val="480"/>
          <w:marRight w:val="0"/>
          <w:marTop w:val="0"/>
          <w:marBottom w:val="0"/>
          <w:divBdr>
            <w:top w:val="none" w:sz="0" w:space="0" w:color="auto"/>
            <w:left w:val="none" w:sz="0" w:space="0" w:color="auto"/>
            <w:bottom w:val="none" w:sz="0" w:space="0" w:color="auto"/>
            <w:right w:val="none" w:sz="0" w:space="0" w:color="auto"/>
          </w:divBdr>
        </w:div>
        <w:div w:id="1932809883">
          <w:marLeft w:val="480"/>
          <w:marRight w:val="0"/>
          <w:marTop w:val="0"/>
          <w:marBottom w:val="0"/>
          <w:divBdr>
            <w:top w:val="none" w:sz="0" w:space="0" w:color="auto"/>
            <w:left w:val="none" w:sz="0" w:space="0" w:color="auto"/>
            <w:bottom w:val="none" w:sz="0" w:space="0" w:color="auto"/>
            <w:right w:val="none" w:sz="0" w:space="0" w:color="auto"/>
          </w:divBdr>
        </w:div>
        <w:div w:id="512649960">
          <w:marLeft w:val="480"/>
          <w:marRight w:val="0"/>
          <w:marTop w:val="0"/>
          <w:marBottom w:val="0"/>
          <w:divBdr>
            <w:top w:val="none" w:sz="0" w:space="0" w:color="auto"/>
            <w:left w:val="none" w:sz="0" w:space="0" w:color="auto"/>
            <w:bottom w:val="none" w:sz="0" w:space="0" w:color="auto"/>
            <w:right w:val="none" w:sz="0" w:space="0" w:color="auto"/>
          </w:divBdr>
        </w:div>
        <w:div w:id="1709143413">
          <w:marLeft w:val="480"/>
          <w:marRight w:val="0"/>
          <w:marTop w:val="0"/>
          <w:marBottom w:val="0"/>
          <w:divBdr>
            <w:top w:val="none" w:sz="0" w:space="0" w:color="auto"/>
            <w:left w:val="none" w:sz="0" w:space="0" w:color="auto"/>
            <w:bottom w:val="none" w:sz="0" w:space="0" w:color="auto"/>
            <w:right w:val="none" w:sz="0" w:space="0" w:color="auto"/>
          </w:divBdr>
        </w:div>
        <w:div w:id="1063334099">
          <w:marLeft w:val="480"/>
          <w:marRight w:val="0"/>
          <w:marTop w:val="0"/>
          <w:marBottom w:val="0"/>
          <w:divBdr>
            <w:top w:val="none" w:sz="0" w:space="0" w:color="auto"/>
            <w:left w:val="none" w:sz="0" w:space="0" w:color="auto"/>
            <w:bottom w:val="none" w:sz="0" w:space="0" w:color="auto"/>
            <w:right w:val="none" w:sz="0" w:space="0" w:color="auto"/>
          </w:divBdr>
        </w:div>
        <w:div w:id="673843241">
          <w:marLeft w:val="480"/>
          <w:marRight w:val="0"/>
          <w:marTop w:val="0"/>
          <w:marBottom w:val="0"/>
          <w:divBdr>
            <w:top w:val="none" w:sz="0" w:space="0" w:color="auto"/>
            <w:left w:val="none" w:sz="0" w:space="0" w:color="auto"/>
            <w:bottom w:val="none" w:sz="0" w:space="0" w:color="auto"/>
            <w:right w:val="none" w:sz="0" w:space="0" w:color="auto"/>
          </w:divBdr>
        </w:div>
        <w:div w:id="423651667">
          <w:marLeft w:val="480"/>
          <w:marRight w:val="0"/>
          <w:marTop w:val="0"/>
          <w:marBottom w:val="0"/>
          <w:divBdr>
            <w:top w:val="none" w:sz="0" w:space="0" w:color="auto"/>
            <w:left w:val="none" w:sz="0" w:space="0" w:color="auto"/>
            <w:bottom w:val="none" w:sz="0" w:space="0" w:color="auto"/>
            <w:right w:val="none" w:sz="0" w:space="0" w:color="auto"/>
          </w:divBdr>
        </w:div>
        <w:div w:id="906186727">
          <w:marLeft w:val="480"/>
          <w:marRight w:val="0"/>
          <w:marTop w:val="0"/>
          <w:marBottom w:val="0"/>
          <w:divBdr>
            <w:top w:val="none" w:sz="0" w:space="0" w:color="auto"/>
            <w:left w:val="none" w:sz="0" w:space="0" w:color="auto"/>
            <w:bottom w:val="none" w:sz="0" w:space="0" w:color="auto"/>
            <w:right w:val="none" w:sz="0" w:space="0" w:color="auto"/>
          </w:divBdr>
        </w:div>
        <w:div w:id="1858889274">
          <w:marLeft w:val="480"/>
          <w:marRight w:val="0"/>
          <w:marTop w:val="0"/>
          <w:marBottom w:val="0"/>
          <w:divBdr>
            <w:top w:val="none" w:sz="0" w:space="0" w:color="auto"/>
            <w:left w:val="none" w:sz="0" w:space="0" w:color="auto"/>
            <w:bottom w:val="none" w:sz="0" w:space="0" w:color="auto"/>
            <w:right w:val="none" w:sz="0" w:space="0" w:color="auto"/>
          </w:divBdr>
        </w:div>
      </w:divsChild>
    </w:div>
    <w:div w:id="1934053016">
      <w:bodyDiv w:val="1"/>
      <w:marLeft w:val="0"/>
      <w:marRight w:val="0"/>
      <w:marTop w:val="0"/>
      <w:marBottom w:val="0"/>
      <w:divBdr>
        <w:top w:val="none" w:sz="0" w:space="0" w:color="auto"/>
        <w:left w:val="none" w:sz="0" w:space="0" w:color="auto"/>
        <w:bottom w:val="none" w:sz="0" w:space="0" w:color="auto"/>
        <w:right w:val="none" w:sz="0" w:space="0" w:color="auto"/>
      </w:divBdr>
      <w:divsChild>
        <w:div w:id="1985768344">
          <w:marLeft w:val="480"/>
          <w:marRight w:val="0"/>
          <w:marTop w:val="0"/>
          <w:marBottom w:val="0"/>
          <w:divBdr>
            <w:top w:val="none" w:sz="0" w:space="0" w:color="auto"/>
            <w:left w:val="none" w:sz="0" w:space="0" w:color="auto"/>
            <w:bottom w:val="none" w:sz="0" w:space="0" w:color="auto"/>
            <w:right w:val="none" w:sz="0" w:space="0" w:color="auto"/>
          </w:divBdr>
        </w:div>
        <w:div w:id="1087773446">
          <w:marLeft w:val="480"/>
          <w:marRight w:val="0"/>
          <w:marTop w:val="0"/>
          <w:marBottom w:val="0"/>
          <w:divBdr>
            <w:top w:val="none" w:sz="0" w:space="0" w:color="auto"/>
            <w:left w:val="none" w:sz="0" w:space="0" w:color="auto"/>
            <w:bottom w:val="none" w:sz="0" w:space="0" w:color="auto"/>
            <w:right w:val="none" w:sz="0" w:space="0" w:color="auto"/>
          </w:divBdr>
        </w:div>
        <w:div w:id="1422406813">
          <w:marLeft w:val="480"/>
          <w:marRight w:val="0"/>
          <w:marTop w:val="0"/>
          <w:marBottom w:val="0"/>
          <w:divBdr>
            <w:top w:val="none" w:sz="0" w:space="0" w:color="auto"/>
            <w:left w:val="none" w:sz="0" w:space="0" w:color="auto"/>
            <w:bottom w:val="none" w:sz="0" w:space="0" w:color="auto"/>
            <w:right w:val="none" w:sz="0" w:space="0" w:color="auto"/>
          </w:divBdr>
        </w:div>
        <w:div w:id="2026126419">
          <w:marLeft w:val="480"/>
          <w:marRight w:val="0"/>
          <w:marTop w:val="0"/>
          <w:marBottom w:val="0"/>
          <w:divBdr>
            <w:top w:val="none" w:sz="0" w:space="0" w:color="auto"/>
            <w:left w:val="none" w:sz="0" w:space="0" w:color="auto"/>
            <w:bottom w:val="none" w:sz="0" w:space="0" w:color="auto"/>
            <w:right w:val="none" w:sz="0" w:space="0" w:color="auto"/>
          </w:divBdr>
        </w:div>
        <w:div w:id="1616864969">
          <w:marLeft w:val="480"/>
          <w:marRight w:val="0"/>
          <w:marTop w:val="0"/>
          <w:marBottom w:val="0"/>
          <w:divBdr>
            <w:top w:val="none" w:sz="0" w:space="0" w:color="auto"/>
            <w:left w:val="none" w:sz="0" w:space="0" w:color="auto"/>
            <w:bottom w:val="none" w:sz="0" w:space="0" w:color="auto"/>
            <w:right w:val="none" w:sz="0" w:space="0" w:color="auto"/>
          </w:divBdr>
        </w:div>
        <w:div w:id="1258829089">
          <w:marLeft w:val="480"/>
          <w:marRight w:val="0"/>
          <w:marTop w:val="0"/>
          <w:marBottom w:val="0"/>
          <w:divBdr>
            <w:top w:val="none" w:sz="0" w:space="0" w:color="auto"/>
            <w:left w:val="none" w:sz="0" w:space="0" w:color="auto"/>
            <w:bottom w:val="none" w:sz="0" w:space="0" w:color="auto"/>
            <w:right w:val="none" w:sz="0" w:space="0" w:color="auto"/>
          </w:divBdr>
        </w:div>
        <w:div w:id="1149053043">
          <w:marLeft w:val="480"/>
          <w:marRight w:val="0"/>
          <w:marTop w:val="0"/>
          <w:marBottom w:val="0"/>
          <w:divBdr>
            <w:top w:val="none" w:sz="0" w:space="0" w:color="auto"/>
            <w:left w:val="none" w:sz="0" w:space="0" w:color="auto"/>
            <w:bottom w:val="none" w:sz="0" w:space="0" w:color="auto"/>
            <w:right w:val="none" w:sz="0" w:space="0" w:color="auto"/>
          </w:divBdr>
        </w:div>
        <w:div w:id="1154758703">
          <w:marLeft w:val="480"/>
          <w:marRight w:val="0"/>
          <w:marTop w:val="0"/>
          <w:marBottom w:val="0"/>
          <w:divBdr>
            <w:top w:val="none" w:sz="0" w:space="0" w:color="auto"/>
            <w:left w:val="none" w:sz="0" w:space="0" w:color="auto"/>
            <w:bottom w:val="none" w:sz="0" w:space="0" w:color="auto"/>
            <w:right w:val="none" w:sz="0" w:space="0" w:color="auto"/>
          </w:divBdr>
        </w:div>
        <w:div w:id="2092000992">
          <w:marLeft w:val="480"/>
          <w:marRight w:val="0"/>
          <w:marTop w:val="0"/>
          <w:marBottom w:val="0"/>
          <w:divBdr>
            <w:top w:val="none" w:sz="0" w:space="0" w:color="auto"/>
            <w:left w:val="none" w:sz="0" w:space="0" w:color="auto"/>
            <w:bottom w:val="none" w:sz="0" w:space="0" w:color="auto"/>
            <w:right w:val="none" w:sz="0" w:space="0" w:color="auto"/>
          </w:divBdr>
        </w:div>
        <w:div w:id="957758057">
          <w:marLeft w:val="480"/>
          <w:marRight w:val="0"/>
          <w:marTop w:val="0"/>
          <w:marBottom w:val="0"/>
          <w:divBdr>
            <w:top w:val="none" w:sz="0" w:space="0" w:color="auto"/>
            <w:left w:val="none" w:sz="0" w:space="0" w:color="auto"/>
            <w:bottom w:val="none" w:sz="0" w:space="0" w:color="auto"/>
            <w:right w:val="none" w:sz="0" w:space="0" w:color="auto"/>
          </w:divBdr>
        </w:div>
      </w:divsChild>
    </w:div>
    <w:div w:id="1968273126">
      <w:bodyDiv w:val="1"/>
      <w:marLeft w:val="0"/>
      <w:marRight w:val="0"/>
      <w:marTop w:val="0"/>
      <w:marBottom w:val="0"/>
      <w:divBdr>
        <w:top w:val="none" w:sz="0" w:space="0" w:color="auto"/>
        <w:left w:val="none" w:sz="0" w:space="0" w:color="auto"/>
        <w:bottom w:val="none" w:sz="0" w:space="0" w:color="auto"/>
        <w:right w:val="none" w:sz="0" w:space="0" w:color="auto"/>
      </w:divBdr>
      <w:divsChild>
        <w:div w:id="568267508">
          <w:marLeft w:val="480"/>
          <w:marRight w:val="0"/>
          <w:marTop w:val="0"/>
          <w:marBottom w:val="0"/>
          <w:divBdr>
            <w:top w:val="none" w:sz="0" w:space="0" w:color="auto"/>
            <w:left w:val="none" w:sz="0" w:space="0" w:color="auto"/>
            <w:bottom w:val="none" w:sz="0" w:space="0" w:color="auto"/>
            <w:right w:val="none" w:sz="0" w:space="0" w:color="auto"/>
          </w:divBdr>
        </w:div>
        <w:div w:id="898590600">
          <w:marLeft w:val="480"/>
          <w:marRight w:val="0"/>
          <w:marTop w:val="0"/>
          <w:marBottom w:val="0"/>
          <w:divBdr>
            <w:top w:val="none" w:sz="0" w:space="0" w:color="auto"/>
            <w:left w:val="none" w:sz="0" w:space="0" w:color="auto"/>
            <w:bottom w:val="none" w:sz="0" w:space="0" w:color="auto"/>
            <w:right w:val="none" w:sz="0" w:space="0" w:color="auto"/>
          </w:divBdr>
        </w:div>
        <w:div w:id="1795558761">
          <w:marLeft w:val="480"/>
          <w:marRight w:val="0"/>
          <w:marTop w:val="0"/>
          <w:marBottom w:val="0"/>
          <w:divBdr>
            <w:top w:val="none" w:sz="0" w:space="0" w:color="auto"/>
            <w:left w:val="none" w:sz="0" w:space="0" w:color="auto"/>
            <w:bottom w:val="none" w:sz="0" w:space="0" w:color="auto"/>
            <w:right w:val="none" w:sz="0" w:space="0" w:color="auto"/>
          </w:divBdr>
        </w:div>
        <w:div w:id="28144747">
          <w:marLeft w:val="480"/>
          <w:marRight w:val="0"/>
          <w:marTop w:val="0"/>
          <w:marBottom w:val="0"/>
          <w:divBdr>
            <w:top w:val="none" w:sz="0" w:space="0" w:color="auto"/>
            <w:left w:val="none" w:sz="0" w:space="0" w:color="auto"/>
            <w:bottom w:val="none" w:sz="0" w:space="0" w:color="auto"/>
            <w:right w:val="none" w:sz="0" w:space="0" w:color="auto"/>
          </w:divBdr>
        </w:div>
        <w:div w:id="1167482542">
          <w:marLeft w:val="480"/>
          <w:marRight w:val="0"/>
          <w:marTop w:val="0"/>
          <w:marBottom w:val="0"/>
          <w:divBdr>
            <w:top w:val="none" w:sz="0" w:space="0" w:color="auto"/>
            <w:left w:val="none" w:sz="0" w:space="0" w:color="auto"/>
            <w:bottom w:val="none" w:sz="0" w:space="0" w:color="auto"/>
            <w:right w:val="none" w:sz="0" w:space="0" w:color="auto"/>
          </w:divBdr>
        </w:div>
        <w:div w:id="1781945637">
          <w:marLeft w:val="480"/>
          <w:marRight w:val="0"/>
          <w:marTop w:val="0"/>
          <w:marBottom w:val="0"/>
          <w:divBdr>
            <w:top w:val="none" w:sz="0" w:space="0" w:color="auto"/>
            <w:left w:val="none" w:sz="0" w:space="0" w:color="auto"/>
            <w:bottom w:val="none" w:sz="0" w:space="0" w:color="auto"/>
            <w:right w:val="none" w:sz="0" w:space="0" w:color="auto"/>
          </w:divBdr>
        </w:div>
        <w:div w:id="67189005">
          <w:marLeft w:val="480"/>
          <w:marRight w:val="0"/>
          <w:marTop w:val="0"/>
          <w:marBottom w:val="0"/>
          <w:divBdr>
            <w:top w:val="none" w:sz="0" w:space="0" w:color="auto"/>
            <w:left w:val="none" w:sz="0" w:space="0" w:color="auto"/>
            <w:bottom w:val="none" w:sz="0" w:space="0" w:color="auto"/>
            <w:right w:val="none" w:sz="0" w:space="0" w:color="auto"/>
          </w:divBdr>
        </w:div>
        <w:div w:id="887305923">
          <w:marLeft w:val="480"/>
          <w:marRight w:val="0"/>
          <w:marTop w:val="0"/>
          <w:marBottom w:val="0"/>
          <w:divBdr>
            <w:top w:val="none" w:sz="0" w:space="0" w:color="auto"/>
            <w:left w:val="none" w:sz="0" w:space="0" w:color="auto"/>
            <w:bottom w:val="none" w:sz="0" w:space="0" w:color="auto"/>
            <w:right w:val="none" w:sz="0" w:space="0" w:color="auto"/>
          </w:divBdr>
        </w:div>
        <w:div w:id="1811361671">
          <w:marLeft w:val="480"/>
          <w:marRight w:val="0"/>
          <w:marTop w:val="0"/>
          <w:marBottom w:val="0"/>
          <w:divBdr>
            <w:top w:val="none" w:sz="0" w:space="0" w:color="auto"/>
            <w:left w:val="none" w:sz="0" w:space="0" w:color="auto"/>
            <w:bottom w:val="none" w:sz="0" w:space="0" w:color="auto"/>
            <w:right w:val="none" w:sz="0" w:space="0" w:color="auto"/>
          </w:divBdr>
        </w:div>
        <w:div w:id="1817604260">
          <w:marLeft w:val="480"/>
          <w:marRight w:val="0"/>
          <w:marTop w:val="0"/>
          <w:marBottom w:val="0"/>
          <w:divBdr>
            <w:top w:val="none" w:sz="0" w:space="0" w:color="auto"/>
            <w:left w:val="none" w:sz="0" w:space="0" w:color="auto"/>
            <w:bottom w:val="none" w:sz="0" w:space="0" w:color="auto"/>
            <w:right w:val="none" w:sz="0" w:space="0" w:color="auto"/>
          </w:divBdr>
        </w:div>
      </w:divsChild>
    </w:div>
    <w:div w:id="1990792714">
      <w:bodyDiv w:val="1"/>
      <w:marLeft w:val="0"/>
      <w:marRight w:val="0"/>
      <w:marTop w:val="0"/>
      <w:marBottom w:val="0"/>
      <w:divBdr>
        <w:top w:val="none" w:sz="0" w:space="0" w:color="auto"/>
        <w:left w:val="none" w:sz="0" w:space="0" w:color="auto"/>
        <w:bottom w:val="none" w:sz="0" w:space="0" w:color="auto"/>
        <w:right w:val="none" w:sz="0" w:space="0" w:color="auto"/>
      </w:divBdr>
      <w:divsChild>
        <w:div w:id="460079471">
          <w:marLeft w:val="480"/>
          <w:marRight w:val="0"/>
          <w:marTop w:val="0"/>
          <w:marBottom w:val="0"/>
          <w:divBdr>
            <w:top w:val="none" w:sz="0" w:space="0" w:color="auto"/>
            <w:left w:val="none" w:sz="0" w:space="0" w:color="auto"/>
            <w:bottom w:val="none" w:sz="0" w:space="0" w:color="auto"/>
            <w:right w:val="none" w:sz="0" w:space="0" w:color="auto"/>
          </w:divBdr>
        </w:div>
        <w:div w:id="1475752638">
          <w:marLeft w:val="480"/>
          <w:marRight w:val="0"/>
          <w:marTop w:val="0"/>
          <w:marBottom w:val="0"/>
          <w:divBdr>
            <w:top w:val="none" w:sz="0" w:space="0" w:color="auto"/>
            <w:left w:val="none" w:sz="0" w:space="0" w:color="auto"/>
            <w:bottom w:val="none" w:sz="0" w:space="0" w:color="auto"/>
            <w:right w:val="none" w:sz="0" w:space="0" w:color="auto"/>
          </w:divBdr>
        </w:div>
        <w:div w:id="956908668">
          <w:marLeft w:val="480"/>
          <w:marRight w:val="0"/>
          <w:marTop w:val="0"/>
          <w:marBottom w:val="0"/>
          <w:divBdr>
            <w:top w:val="none" w:sz="0" w:space="0" w:color="auto"/>
            <w:left w:val="none" w:sz="0" w:space="0" w:color="auto"/>
            <w:bottom w:val="none" w:sz="0" w:space="0" w:color="auto"/>
            <w:right w:val="none" w:sz="0" w:space="0" w:color="auto"/>
          </w:divBdr>
        </w:div>
        <w:div w:id="1469974774">
          <w:marLeft w:val="480"/>
          <w:marRight w:val="0"/>
          <w:marTop w:val="0"/>
          <w:marBottom w:val="0"/>
          <w:divBdr>
            <w:top w:val="none" w:sz="0" w:space="0" w:color="auto"/>
            <w:left w:val="none" w:sz="0" w:space="0" w:color="auto"/>
            <w:bottom w:val="none" w:sz="0" w:space="0" w:color="auto"/>
            <w:right w:val="none" w:sz="0" w:space="0" w:color="auto"/>
          </w:divBdr>
        </w:div>
        <w:div w:id="1604874992">
          <w:marLeft w:val="480"/>
          <w:marRight w:val="0"/>
          <w:marTop w:val="0"/>
          <w:marBottom w:val="0"/>
          <w:divBdr>
            <w:top w:val="none" w:sz="0" w:space="0" w:color="auto"/>
            <w:left w:val="none" w:sz="0" w:space="0" w:color="auto"/>
            <w:bottom w:val="none" w:sz="0" w:space="0" w:color="auto"/>
            <w:right w:val="none" w:sz="0" w:space="0" w:color="auto"/>
          </w:divBdr>
        </w:div>
        <w:div w:id="347953713">
          <w:marLeft w:val="480"/>
          <w:marRight w:val="0"/>
          <w:marTop w:val="0"/>
          <w:marBottom w:val="0"/>
          <w:divBdr>
            <w:top w:val="none" w:sz="0" w:space="0" w:color="auto"/>
            <w:left w:val="none" w:sz="0" w:space="0" w:color="auto"/>
            <w:bottom w:val="none" w:sz="0" w:space="0" w:color="auto"/>
            <w:right w:val="none" w:sz="0" w:space="0" w:color="auto"/>
          </w:divBdr>
        </w:div>
        <w:div w:id="843013399">
          <w:marLeft w:val="480"/>
          <w:marRight w:val="0"/>
          <w:marTop w:val="0"/>
          <w:marBottom w:val="0"/>
          <w:divBdr>
            <w:top w:val="none" w:sz="0" w:space="0" w:color="auto"/>
            <w:left w:val="none" w:sz="0" w:space="0" w:color="auto"/>
            <w:bottom w:val="none" w:sz="0" w:space="0" w:color="auto"/>
            <w:right w:val="none" w:sz="0" w:space="0" w:color="auto"/>
          </w:divBdr>
        </w:div>
        <w:div w:id="1796097112">
          <w:marLeft w:val="480"/>
          <w:marRight w:val="0"/>
          <w:marTop w:val="0"/>
          <w:marBottom w:val="0"/>
          <w:divBdr>
            <w:top w:val="none" w:sz="0" w:space="0" w:color="auto"/>
            <w:left w:val="none" w:sz="0" w:space="0" w:color="auto"/>
            <w:bottom w:val="none" w:sz="0" w:space="0" w:color="auto"/>
            <w:right w:val="none" w:sz="0" w:space="0" w:color="auto"/>
          </w:divBdr>
        </w:div>
        <w:div w:id="1913932442">
          <w:marLeft w:val="480"/>
          <w:marRight w:val="0"/>
          <w:marTop w:val="0"/>
          <w:marBottom w:val="0"/>
          <w:divBdr>
            <w:top w:val="none" w:sz="0" w:space="0" w:color="auto"/>
            <w:left w:val="none" w:sz="0" w:space="0" w:color="auto"/>
            <w:bottom w:val="none" w:sz="0" w:space="0" w:color="auto"/>
            <w:right w:val="none" w:sz="0" w:space="0" w:color="auto"/>
          </w:divBdr>
        </w:div>
        <w:div w:id="396589698">
          <w:marLeft w:val="4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lani.watania@uph.edu" TargetMode="External"/><Relationship Id="rId18" Type="http://schemas.openxmlformats.org/officeDocument/2006/relationships/header" Target="header1.xml"/><Relationship Id="rId26" Type="http://schemas.openxmlformats.org/officeDocument/2006/relationships/image" Target="media/image3.png"/><Relationship Id="rId39"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footer" Target="footer2.xml"/><Relationship Id="rId34" Type="http://schemas.openxmlformats.org/officeDocument/2006/relationships/hyperlink" Target="https://doi.org/10.1016/J.CHB.2019.106193" TargetMode="Externa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veronica.paula@uph.edu" TargetMode="External"/><Relationship Id="rId17" Type="http://schemas.openxmlformats.org/officeDocument/2006/relationships/hyperlink" Target="mailto:kristina.hapsari@uph.edu" TargetMode="External"/><Relationship Id="rId25" Type="http://schemas.openxmlformats.org/officeDocument/2006/relationships/image" Target="media/image2.png"/><Relationship Id="rId33" Type="http://schemas.openxmlformats.org/officeDocument/2006/relationships/hyperlink" Target="https://doi.org/10.1111/sjop.12698"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erivita.sakti@uph.edu" TargetMode="External"/><Relationship Id="rId20" Type="http://schemas.openxmlformats.org/officeDocument/2006/relationships/footer" Target="footer1.xml"/><Relationship Id="rId29" Type="http://schemas.openxmlformats.org/officeDocument/2006/relationships/hyperlink" Target="https://doi.org/10.1016/J.JAD.2021.03.050"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tharina.diannita@uph.edu" TargetMode="External"/><Relationship Id="rId24" Type="http://schemas.openxmlformats.org/officeDocument/2006/relationships/chart" Target="charts/chart3.xml"/><Relationship Id="rId32" Type="http://schemas.openxmlformats.org/officeDocument/2006/relationships/hyperlink" Target="https://doi.org/10.1016/J.JAAC.2019.08.350" TargetMode="External"/><Relationship Id="rId37" Type="http://schemas.openxmlformats.org/officeDocument/2006/relationships/header" Target="header4.xml"/><Relationship Id="rId40"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yperlink" Target="mailto:novita.barus@uph.edu" TargetMode="External"/><Relationship Id="rId23" Type="http://schemas.openxmlformats.org/officeDocument/2006/relationships/chart" Target="charts/chart2.xml"/><Relationship Id="rId28" Type="http://schemas.openxmlformats.org/officeDocument/2006/relationships/hyperlink" Target="https://doi.org/10.1186/s13052-019-0761-4" TargetMode="External"/><Relationship Id="rId36" Type="http://schemas.openxmlformats.org/officeDocument/2006/relationships/header" Target="header3.xml"/><Relationship Id="rId10" Type="http://schemas.openxmlformats.org/officeDocument/2006/relationships/hyperlink" Target="mailto:maria.florensa@uph.edu" TargetMode="External"/><Relationship Id="rId19" Type="http://schemas.openxmlformats.org/officeDocument/2006/relationships/header" Target="header2.xml"/><Relationship Id="rId31" Type="http://schemas.openxmlformats.org/officeDocument/2006/relationships/hyperlink" Target="https://doi.org/10.1016/S0167-9236(99)00062-7"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erniyati.fangidae@uph.edu" TargetMode="External"/><Relationship Id="rId22" Type="http://schemas.openxmlformats.org/officeDocument/2006/relationships/chart" Target="charts/chart1.xml"/><Relationship Id="rId27" Type="http://schemas.openxmlformats.org/officeDocument/2006/relationships/image" Target="media/image4.png"/><Relationship Id="rId30" Type="http://schemas.openxmlformats.org/officeDocument/2006/relationships/hyperlink" Target="https://doi.org/10.1186/s12909-023-04344-8" TargetMode="External"/><Relationship Id="rId35" Type="http://schemas.openxmlformats.org/officeDocument/2006/relationships/hyperlink" Target="https://doi.org/10.1016/J.BIOCON.2021.10907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catharina.diannita\Downloads\Registrasi%20Webinar%20Cegah%20Adiksi%20dengan%20Bijak%20Berinternet%20(Respons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catharina.diannita\Downloads\Registrasi%20Webinar%20Cegah%20Adiksi%20dengan%20Bijak%20Berinternet%20(Respons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catharina.diannita\Downloads\Registrasi%20Webinar%20Cegah%20Adiksi%20dengan%20Bijak%20Berinternet%20(Respons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Karakteristik</a:t>
            </a:r>
            <a:r>
              <a:rPr lang="en-US" baseline="0"/>
              <a:t> usia peserta</a:t>
            </a:r>
            <a:endParaRPr lang="en-US"/>
          </a:p>
        </c:rich>
      </c:tx>
      <c:overlay val="0"/>
      <c:spPr>
        <a:noFill/>
        <a:ln>
          <a:noFill/>
        </a:ln>
        <a:effectLst/>
      </c:spPr>
    </c:title>
    <c:autoTitleDeleted val="0"/>
    <c:plotArea>
      <c:layout/>
      <c:barChart>
        <c:barDir val="col"/>
        <c:grouping val="clustered"/>
        <c:varyColors val="0"/>
        <c:ser>
          <c:idx val="0"/>
          <c:order val="0"/>
          <c:spPr>
            <a:solidFill>
              <a:schemeClr val="accent1"/>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http://schemas.openxmlformats.org/drawingml/2006/char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Usia!$B$2:$B$6</c:f>
              <c:strCache>
                <c:ptCount val="5"/>
                <c:pt idx="0">
                  <c:v>Anak (6-10 thn)</c:v>
                </c:pt>
                <c:pt idx="1">
                  <c:v>Remaja (10-19 thn)</c:v>
                </c:pt>
                <c:pt idx="2">
                  <c:v>Dewasa (19-44 thn)</c:v>
                </c:pt>
                <c:pt idx="3">
                  <c:v>Pra lansia (45-59 thn)</c:v>
                </c:pt>
                <c:pt idx="4">
                  <c:v>Lansia (&gt;60 thn)</c:v>
                </c:pt>
              </c:strCache>
            </c:strRef>
          </c:cat>
          <c:val>
            <c:numRef>
              <c:f>Usia!$C$2:$C$6</c:f>
              <c:numCache>
                <c:formatCode>0.00%</c:formatCode>
                <c:ptCount val="5"/>
                <c:pt idx="0">
                  <c:v>1.1299999999999999E-2</c:v>
                </c:pt>
                <c:pt idx="1">
                  <c:v>0.48859999999999998</c:v>
                </c:pt>
                <c:pt idx="2">
                  <c:v>0.4204</c:v>
                </c:pt>
                <c:pt idx="3">
                  <c:v>4.5400000000000003E-2</c:v>
                </c:pt>
                <c:pt idx="4">
                  <c:v>3.4000000000000002E-2</c:v>
                </c:pt>
              </c:numCache>
            </c:numRef>
          </c:val>
          <c:extLst xmlns="http://schemas.openxmlformats.org/drawingml/2006/chart" xmlns:c16r2="http://schemas.microsoft.com/office/drawing/2015/06/chart">
            <c:ext xmlns:c16="http://schemas.microsoft.com/office/drawing/2014/chart" uri="{C3380CC4-5D6E-409C-BE32-E72D297353CC}">
              <c16:uniqueId val="{00000000-5118-4ADA-89D2-2FA3450AB631}"/>
            </c:ext>
          </c:extLst>
        </c:ser>
        <c:dLbls>
          <c:showLegendKey val="0"/>
          <c:showVal val="0"/>
          <c:showCatName val="0"/>
          <c:showSerName val="0"/>
          <c:showPercent val="0"/>
          <c:showBubbleSize val="0"/>
        </c:dLbls>
        <c:gapWidth val="150"/>
        <c:axId val="251039104"/>
        <c:axId val="251053184"/>
      </c:barChart>
      <c:catAx>
        <c:axId val="25103910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1053184"/>
        <c:crosses val="autoZero"/>
        <c:auto val="1"/>
        <c:lblAlgn val="ctr"/>
        <c:lblOffset val="100"/>
        <c:noMultiLvlLbl val="0"/>
      </c:catAx>
      <c:valAx>
        <c:axId val="2510531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1039104"/>
        <c:crosses val="autoZero"/>
        <c:crossBetween val="between"/>
      </c:valAx>
      <c:spPr>
        <a:noFill/>
        <a:ln>
          <a:noFill/>
        </a:ln>
        <a:effectLst/>
      </c:spPr>
    </c:plotArea>
    <c:plotVisOnly val="1"/>
    <c:dispBlanksAs val="gap"/>
    <c:showDLblsOverMax val="0"/>
    <c:extLst xmlns="http://schemas.openxmlformats.org/drawingml/2006/char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Karakteristik</a:t>
            </a:r>
            <a:r>
              <a:rPr lang="en-US" baseline="0"/>
              <a:t> pekerjaan peserta</a:t>
            </a:r>
            <a:endParaRPr lang="en-US"/>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http://schemas.openxmlformats.org/drawingml/2006/char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Pekerjaan!$B$2:$B$8</c:f>
              <c:strCache>
                <c:ptCount val="7"/>
                <c:pt idx="0">
                  <c:v>Mahasiswa</c:v>
                </c:pt>
                <c:pt idx="1">
                  <c:v>Pelajar</c:v>
                </c:pt>
                <c:pt idx="2">
                  <c:v>Karyawan swasta</c:v>
                </c:pt>
                <c:pt idx="3">
                  <c:v>Wiraswasta</c:v>
                </c:pt>
                <c:pt idx="4">
                  <c:v>Pegawai negeri</c:v>
                </c:pt>
                <c:pt idx="5">
                  <c:v>Lain-lain</c:v>
                </c:pt>
                <c:pt idx="6">
                  <c:v>Tidak bekerja</c:v>
                </c:pt>
              </c:strCache>
            </c:strRef>
          </c:cat>
          <c:val>
            <c:numRef>
              <c:f>Pekerjaan!$C$2:$C$8</c:f>
              <c:numCache>
                <c:formatCode>0.00%</c:formatCode>
                <c:ptCount val="7"/>
                <c:pt idx="0">
                  <c:v>0.61360000000000003</c:v>
                </c:pt>
                <c:pt idx="1">
                  <c:v>7.9500000000000001E-2</c:v>
                </c:pt>
                <c:pt idx="2">
                  <c:v>0.1704</c:v>
                </c:pt>
                <c:pt idx="3">
                  <c:v>2.2700000000000001E-2</c:v>
                </c:pt>
                <c:pt idx="4">
                  <c:v>2.2700000000000001E-2</c:v>
                </c:pt>
                <c:pt idx="5">
                  <c:v>4.5400000000000003E-2</c:v>
                </c:pt>
                <c:pt idx="6">
                  <c:v>4.5400000000000003E-2</c:v>
                </c:pt>
              </c:numCache>
            </c:numRef>
          </c:val>
          <c:extLst xmlns="http://schemas.openxmlformats.org/drawingml/2006/chart" xmlns:c16r2="http://schemas.microsoft.com/office/drawing/2015/06/chart">
            <c:ext xmlns:c16="http://schemas.microsoft.com/office/drawing/2014/chart" uri="{C3380CC4-5D6E-409C-BE32-E72D297353CC}">
              <c16:uniqueId val="{00000000-CCF0-4151-9DA6-200E267E47C0}"/>
            </c:ext>
          </c:extLst>
        </c:ser>
        <c:dLbls>
          <c:dLblPos val="outEnd"/>
          <c:showLegendKey val="0"/>
          <c:showVal val="1"/>
          <c:showCatName val="0"/>
          <c:showSerName val="0"/>
          <c:showPercent val="0"/>
          <c:showBubbleSize val="0"/>
        </c:dLbls>
        <c:gapWidth val="219"/>
        <c:overlap val="-27"/>
        <c:axId val="253915136"/>
        <c:axId val="253917824"/>
      </c:barChart>
      <c:catAx>
        <c:axId val="25391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3917824"/>
        <c:crosses val="autoZero"/>
        <c:auto val="1"/>
        <c:lblAlgn val="ctr"/>
        <c:lblOffset val="100"/>
        <c:noMultiLvlLbl val="0"/>
      </c:catAx>
      <c:valAx>
        <c:axId val="25391782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3915136"/>
        <c:crosses val="autoZero"/>
        <c:crossBetween val="between"/>
      </c:valAx>
      <c:spPr>
        <a:noFill/>
        <a:ln>
          <a:noFill/>
        </a:ln>
        <a:effectLst/>
      </c:spPr>
    </c:plotArea>
    <c:plotVisOnly val="1"/>
    <c:dispBlanksAs val="gap"/>
    <c:showDLblsOverMax val="0"/>
    <c:extLst xmlns="http://schemas.openxmlformats.org/drawingml/2006/char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kumimoji="0" lang="en-US" sz="1400" b="0" i="0" u="none" strike="noStrike" kern="1200" cap="none" spc="0" normalizeH="0" baseline="0" noProof="0">
                <a:ln>
                  <a:noFill/>
                </a:ln>
                <a:solidFill>
                  <a:srgbClr val="000000">
                    <a:lumMod val="65000"/>
                    <a:lumOff val="35000"/>
                  </a:srgbClr>
                </a:solidFill>
                <a:effectLst/>
                <a:uLnTx/>
                <a:uFillTx/>
                <a:latin typeface="Arial"/>
                <a:cs typeface="Arial"/>
              </a:rPr>
              <a:t>Domisili peserta</a:t>
            </a:r>
            <a:endParaRPr lang="en-US"/>
          </a:p>
        </c:rich>
      </c:tx>
      <c:overlay val="0"/>
      <c:spPr>
        <a:noFill/>
        <a:ln>
          <a:noFill/>
        </a:ln>
        <a:effectLst/>
      </c:spPr>
    </c:title>
    <c:autoTitleDeleted val="0"/>
    <c:plotArea>
      <c:layout/>
      <c:barChart>
        <c:barDir val="bar"/>
        <c:grouping val="clustered"/>
        <c:varyColors val="0"/>
        <c:ser>
          <c:idx val="0"/>
          <c:order val="0"/>
          <c:spPr>
            <a:solidFill>
              <a:schemeClr val="accent1"/>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http://schemas.openxmlformats.org/drawingml/2006/char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Domisili!$B$2:$B$12</c:f>
              <c:strCache>
                <c:ptCount val="11"/>
                <c:pt idx="0">
                  <c:v>Medan</c:v>
                </c:pt>
                <c:pt idx="1">
                  <c:v>Lampung</c:v>
                </c:pt>
                <c:pt idx="2">
                  <c:v>Jabodetabek</c:v>
                </c:pt>
                <c:pt idx="3">
                  <c:v>Salatiga</c:v>
                </c:pt>
                <c:pt idx="4">
                  <c:v>Yogyakarta</c:v>
                </c:pt>
                <c:pt idx="5">
                  <c:v>NTT</c:v>
                </c:pt>
                <c:pt idx="6">
                  <c:v>Palangkaraya</c:v>
                </c:pt>
                <c:pt idx="7">
                  <c:v>Manado</c:v>
                </c:pt>
                <c:pt idx="8">
                  <c:v>New York</c:v>
                </c:pt>
                <c:pt idx="9">
                  <c:v>Maluku</c:v>
                </c:pt>
                <c:pt idx="10">
                  <c:v>NN</c:v>
                </c:pt>
              </c:strCache>
            </c:strRef>
          </c:cat>
          <c:val>
            <c:numRef>
              <c:f>Domisili!$C$2:$C$12</c:f>
              <c:numCache>
                <c:formatCode>0.00%</c:formatCode>
                <c:ptCount val="11"/>
                <c:pt idx="0">
                  <c:v>3.4000000000000002E-2</c:v>
                </c:pt>
                <c:pt idx="1">
                  <c:v>2.2700000000000001E-2</c:v>
                </c:pt>
                <c:pt idx="2" formatCode="0%">
                  <c:v>0.75</c:v>
                </c:pt>
                <c:pt idx="3">
                  <c:v>1.1299999999999999E-2</c:v>
                </c:pt>
                <c:pt idx="4">
                  <c:v>1.1299999999999999E-2</c:v>
                </c:pt>
                <c:pt idx="5">
                  <c:v>0.1022</c:v>
                </c:pt>
                <c:pt idx="6">
                  <c:v>1.1299999999999999E-2</c:v>
                </c:pt>
                <c:pt idx="7">
                  <c:v>1.1299999999999999E-2</c:v>
                </c:pt>
                <c:pt idx="8">
                  <c:v>1.1299999999999999E-2</c:v>
                </c:pt>
                <c:pt idx="9">
                  <c:v>1.1299999999999999E-2</c:v>
                </c:pt>
                <c:pt idx="10">
                  <c:v>2.2700000000000001E-2</c:v>
                </c:pt>
              </c:numCache>
            </c:numRef>
          </c:val>
          <c:extLst xmlns="http://schemas.openxmlformats.org/drawingml/2006/chart" xmlns:c16r2="http://schemas.microsoft.com/office/drawing/2015/06/chart">
            <c:ext xmlns:c16="http://schemas.microsoft.com/office/drawing/2014/chart" uri="{C3380CC4-5D6E-409C-BE32-E72D297353CC}">
              <c16:uniqueId val="{00000000-23C6-407C-9B29-C775715F05BF}"/>
            </c:ext>
          </c:extLst>
        </c:ser>
        <c:dLbls>
          <c:showLegendKey val="0"/>
          <c:showVal val="1"/>
          <c:showCatName val="0"/>
          <c:showSerName val="0"/>
          <c:showPercent val="0"/>
          <c:showBubbleSize val="0"/>
        </c:dLbls>
        <c:gapWidth val="150"/>
        <c:axId val="253938688"/>
        <c:axId val="254030976"/>
      </c:barChart>
      <c:catAx>
        <c:axId val="2539386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4030976"/>
        <c:crosses val="autoZero"/>
        <c:auto val="1"/>
        <c:lblAlgn val="ctr"/>
        <c:lblOffset val="100"/>
        <c:noMultiLvlLbl val="0"/>
      </c:catAx>
      <c:valAx>
        <c:axId val="254030976"/>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3938688"/>
        <c:crosses val="autoZero"/>
        <c:crossBetween val="between"/>
      </c:valAx>
      <c:spPr>
        <a:noFill/>
        <a:ln>
          <a:noFill/>
        </a:ln>
        <a:effectLst/>
      </c:spPr>
    </c:plotArea>
    <c:plotVisOnly val="1"/>
    <c:dispBlanksAs val="zero"/>
    <c:showDLblsOverMax val="0"/>
    <c:extLst xmlns="http://schemas.openxmlformats.org/drawingml/2006/char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ral"/>
          <w:gallery w:val="placeholder"/>
        </w:category>
        <w:types>
          <w:type w:val="bbPlcHdr"/>
        </w:types>
        <w:behaviors>
          <w:behavior w:val="content"/>
        </w:behaviors>
        <w:guid w:val="{0351A596-7EC1-45D3-B182-0CF4F13CFCA5}"/>
      </w:docPartPr>
      <w:docPartBody>
        <w:p w:rsidR="00C325E6" w:rsidRDefault="005D391B">
          <w:r w:rsidRPr="000C1194">
            <w:rPr>
              <w:rStyle w:val="PlaceholderText"/>
            </w:rPr>
            <w:t>Click or tap here to enter text.</w:t>
          </w:r>
        </w:p>
      </w:docPartBody>
    </w:docPart>
    <w:docPart>
      <w:docPartPr>
        <w:name w:val="4EC7FC656AD443D48E05E9083CA1A16F"/>
        <w:category>
          <w:name w:val="General"/>
          <w:gallery w:val="placeholder"/>
        </w:category>
        <w:types>
          <w:type w:val="bbPlcHdr"/>
        </w:types>
        <w:behaviors>
          <w:behavior w:val="content"/>
        </w:behaviors>
        <w:guid w:val="{8230A619-97AE-4D3E-83F7-17D04FBC59AB}"/>
      </w:docPartPr>
      <w:docPartBody>
        <w:p w:rsidR="00E45184" w:rsidRDefault="00E45184" w:rsidP="00E45184">
          <w:pPr>
            <w:pStyle w:val="4EC7FC656AD443D48E05E9083CA1A16F"/>
          </w:pPr>
          <w:r w:rsidRPr="000C1194">
            <w:rPr>
              <w:rStyle w:val="PlaceholderText"/>
            </w:rPr>
            <w:t>Click or tap here to enter text.</w:t>
          </w:r>
        </w:p>
      </w:docPartBody>
    </w:docPart>
    <w:docPart>
      <w:docPartPr>
        <w:name w:val="8997D1FE1229441AA47696BC498B11BD"/>
        <w:category>
          <w:name w:val="General"/>
          <w:gallery w:val="placeholder"/>
        </w:category>
        <w:types>
          <w:type w:val="bbPlcHdr"/>
        </w:types>
        <w:behaviors>
          <w:behavior w:val="content"/>
        </w:behaviors>
        <w:guid w:val="{68E4EA3C-CD5A-4A8B-9214-29DDDBC336CC}"/>
      </w:docPartPr>
      <w:docPartBody>
        <w:p w:rsidR="00E45184" w:rsidRDefault="00E45184" w:rsidP="00E45184">
          <w:pPr>
            <w:pStyle w:val="8997D1FE1229441AA47696BC498B11BD"/>
          </w:pPr>
          <w:r w:rsidRPr="000C1194">
            <w:rPr>
              <w:rStyle w:val="PlaceholderText"/>
            </w:rPr>
            <w:t>Click or tap here to enter text.</w:t>
          </w:r>
        </w:p>
      </w:docPartBody>
    </w:docPart>
    <w:docPart>
      <w:docPartPr>
        <w:name w:val="D8B90A89CE9B4BE2BD875DC45E195C99"/>
        <w:category>
          <w:name w:val="General"/>
          <w:gallery w:val="placeholder"/>
        </w:category>
        <w:types>
          <w:type w:val="bbPlcHdr"/>
        </w:types>
        <w:behaviors>
          <w:behavior w:val="content"/>
        </w:behaviors>
        <w:guid w:val="{D6522AAC-0CCC-426C-9402-B0B094AC1988}"/>
      </w:docPartPr>
      <w:docPartBody>
        <w:p w:rsidR="00E45184" w:rsidRDefault="00E45184" w:rsidP="00E45184">
          <w:pPr>
            <w:pStyle w:val="D8B90A89CE9B4BE2BD875DC45E195C99"/>
          </w:pPr>
          <w:r w:rsidRPr="000C1194">
            <w:rPr>
              <w:rStyle w:val="PlaceholderText"/>
            </w:rPr>
            <w:t>Click or tap here to enter text.</w:t>
          </w:r>
        </w:p>
      </w:docPartBody>
    </w:docPart>
    <w:docPart>
      <w:docPartPr>
        <w:name w:val="8CE3DE2DD5F543179156799232530E22"/>
        <w:category>
          <w:name w:val="General"/>
          <w:gallery w:val="placeholder"/>
        </w:category>
        <w:types>
          <w:type w:val="bbPlcHdr"/>
        </w:types>
        <w:behaviors>
          <w:behavior w:val="content"/>
        </w:behaviors>
        <w:guid w:val="{B063A3AF-90EC-4223-A618-F4E159B27019}"/>
      </w:docPartPr>
      <w:docPartBody>
        <w:p w:rsidR="00E45184" w:rsidRDefault="00E45184" w:rsidP="00E45184">
          <w:pPr>
            <w:pStyle w:val="8CE3DE2DD5F543179156799232530E22"/>
          </w:pPr>
          <w:r w:rsidRPr="000C119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default"/>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91B"/>
    <w:rsid w:val="005D391B"/>
    <w:rsid w:val="007809C3"/>
    <w:rsid w:val="00A44584"/>
    <w:rsid w:val="00C325E6"/>
    <w:rsid w:val="00CC4AA3"/>
    <w:rsid w:val="00E45184"/>
    <w:rsid w:val="00E53F13"/>
    <w:rsid w:val="00F84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5184"/>
    <w:rPr>
      <w:color w:val="808080"/>
    </w:rPr>
  </w:style>
  <w:style w:type="paragraph" w:customStyle="1" w:styleId="4EC7FC656AD443D48E05E9083CA1A16F">
    <w:name w:val="4EC7FC656AD443D48E05E9083CA1A16F"/>
    <w:rsid w:val="00E45184"/>
  </w:style>
  <w:style w:type="paragraph" w:customStyle="1" w:styleId="8997D1FE1229441AA47696BC498B11BD">
    <w:name w:val="8997D1FE1229441AA47696BC498B11BD"/>
    <w:rsid w:val="00E45184"/>
  </w:style>
  <w:style w:type="paragraph" w:customStyle="1" w:styleId="D8B90A89CE9B4BE2BD875DC45E195C99">
    <w:name w:val="D8B90A89CE9B4BE2BD875DC45E195C99"/>
    <w:rsid w:val="00E45184"/>
  </w:style>
  <w:style w:type="paragraph" w:customStyle="1" w:styleId="8CE3DE2DD5F543179156799232530E22">
    <w:name w:val="8CE3DE2DD5F543179156799232530E22"/>
    <w:rsid w:val="00E4518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5184"/>
    <w:rPr>
      <w:color w:val="808080"/>
    </w:rPr>
  </w:style>
  <w:style w:type="paragraph" w:customStyle="1" w:styleId="4EC7FC656AD443D48E05E9083CA1A16F">
    <w:name w:val="4EC7FC656AD443D48E05E9083CA1A16F"/>
    <w:rsid w:val="00E45184"/>
  </w:style>
  <w:style w:type="paragraph" w:customStyle="1" w:styleId="8997D1FE1229441AA47696BC498B11BD">
    <w:name w:val="8997D1FE1229441AA47696BC498B11BD"/>
    <w:rsid w:val="00E45184"/>
  </w:style>
  <w:style w:type="paragraph" w:customStyle="1" w:styleId="D8B90A89CE9B4BE2BD875DC45E195C99">
    <w:name w:val="D8B90A89CE9B4BE2BD875DC45E195C99"/>
    <w:rsid w:val="00E45184"/>
  </w:style>
  <w:style w:type="paragraph" w:customStyle="1" w:styleId="8CE3DE2DD5F543179156799232530E22">
    <w:name w:val="8CE3DE2DD5F543179156799232530E22"/>
    <w:rsid w:val="00E451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DB144B1-F19F-404F-8082-8AAF47C8277A}">
  <we:reference id="wa104382081" version="1.55.1.0" store="en-US" storeType="OMEX"/>
  <we:alternateReferences>
    <we:reference id="wa104382081" version="1.55.1.0" store="" storeType="OMEX"/>
  </we:alternateReferences>
  <we:properties>
    <we:property name="MENDELEY_CITATIONS" value="[{&quot;citationID&quot;:&quot;MENDELEY_CITATION_089aefbc-1e3d-460e-a417-d695bd66e993&quot;,&quot;properties&quot;:{&quot;noteIndex&quot;:0},&quot;isEdited&quot;:false,&quot;manualOverride&quot;:{&quot;citeprocText&quot;:&quot;(Ding et al., 2023)&quot;,&quot;isManuallyOverridden&quot;:false,&quot;manualOverrideText&quot;:&quot;&quot;},&quot;citationItems&quot;:[{&quot;id&quot;:&quot;6afb1c01-bbe8-3554-b0eb-930065f776bb&quot;,&quot;itemData&quot;:{&quot;DOI&quot;:&quot;10.1016/j.jenvman.2023.117662&quot;,&quot;ISSN&quot;:&quot;0301-4797&quot;,&quot;abstract&quot;:&quot;In recent years, circular business models (CBM) have become an inevitable requirement to foster improvements in environmental performance. However, the current literature rarely discusses the link between Internet of Things (IoT) and CBM. This paper first identifies four IoT capabilities including monitoring, tracking, optimization and design evolution for improving CBM performance based on the ReSOLVE framework. In a second step, a systematic literature review using the PRISMA approach analyzes how these capabilities contribute to 6 R and CBM through the CBM-6R and CBM-IoT cross-section heatmaps and relationship frameworks, followed by assessing the quantitative impacts of IoT on potential energy saving in CBM. Finally, challenges are analyzed for the realization of IoT-enabled CBM. The results show that the assessments of Loop and Optimize business models dominate current studies. IoT plays a significant role in these business models respectively through tracking, monitoring and optimization capabilities. While (quantitative) case studies for Virtualize, Exchange and Regenerate CBM are substantially needed. IoT holds the potential to reduce energy consumption by around 20–30% for referenced applications in the literature. However, the IoT hardware, software and protocol energy consumption, interoperability, security and financial investment might become main obstacles for the wider use of IoT in CBM.&quot;,&quot;author&quot;:[{&quot;dropping-particle&quot;:&quot;&quot;,&quot;family&quot;:&quot;Ding&quot;,&quot;given&quot;:&quot;Suiting&quot;,&quot;non-dropping-particle&quot;:&quot;&quot;,&quot;parse-names&quot;:false,&quot;suffix&quot;:&quot;&quot;},{&quot;dropping-particle&quot;:&quot;&quot;,&quot;family&quot;:&quot;Tukker&quot;,&quot;given&quot;:&quot;Arnold&quot;,&quot;non-dropping-particle&quot;:&quot;&quot;,&quot;parse-names&quot;:false,&quot;suffix&quot;:&quot;&quot;},{&quot;dropping-particle&quot;:&quot;&quot;,&quot;family&quot;:&quot;Ward&quot;,&quot;given&quot;:&quot;Hauke&quot;,&quot;non-dropping-particle&quot;:&quot;&quot;,&quot;parse-names&quot;:false,&quot;suffix&quot;:&quot;&quot;}],&quot;container-title&quot;:&quot;Journal of Environmental Management&quot;,&quot;id&quot;:&quot;6afb1c01-bbe8-3554-b0eb-930065f776bb&quot;,&quot;issue&quot;:&quot;March&quot;,&quot;issued&quot;:{&quot;date-parts&quot;:[[&quot;2023&quot;]]},&quot;page&quot;:&quot;117662&quot;,&quot;publisher&quot;:&quot;Elsevier Ltd&quot;,&quot;title&quot;:&quot;Opportunities and risks of internet of things (IoT) technologies for circular business models: A literature review&quot;,&quot;type&quot;:&quot;article-journal&quot;,&quot;volume&quot;:&quot;336&quot;,&quot;container-title-short&quot;:&quot;J Environ Manage&quot;},&quot;uris&quot;:[&quot;http://www.mendeley.com/documents/?uuid=2dffe4ca-0a6c-485e-a9a1-81f6e9462dcc&quot;],&quot;isTemporary&quot;:false,&quot;legacyDesktopId&quot;:&quot;2dffe4ca-0a6c-485e-a9a1-81f6e9462dcc&quot;}],&quot;citationTag&quot;:&quot;MENDELEY_CITATION_v3_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&quot;},{&quot;citationID&quot;:&quot;MENDELEY_CITATION_9cd46161-028d-444b-bb4b-1f10f85caec3&quot;,&quot;properties&quot;:{&quot;noteIndex&quot;:0},&quot;isEdited&quot;:false,&quot;manualOverride&quot;:{&quot;citeprocText&quot;:&quot;(Peter et al., 2023)&quot;,&quot;isManuallyOverridden&quot;:false,&quot;manualOverrideText&quot;:&quot;&quot;},&quot;citationItems&quot;:[{&quot;id&quot;:&quot;ef4b7e10-605e-3166-83b7-b29f6c7a43bc&quot;,&quot;itemData&quot;:{&quot;DOI&quot;:&quot;10.1016/j.procs.2022.12.282&quot;,&quot;ISSN&quot;:&quot;18770509&quot;,&quot;abstract&quot;:&quot;prospects and challenges. In this empirical study (based on an inductive qualitative research approach), we combined a literature review and an expert interview to look at the latest advancements in emerging technologies for manufacturing transformation and the requirements and approaches that manufacturing firms in emerging economies must employ to complete this transformation. Based on our findings, we developed a thorough overview of factors associated with IIoT and identified areas for additional study to contribute to the IIoT transformation agenda. The results of this study can guide stakeholders, particularly managers of manufacturing businesses and researchers. The literature study results posit state-of-the-art studies on how the implementation IIoT technologies can drive the transformation of manufacturing businesses in emerging economies on how the implementation of IIoT technologies can drive the transformation of manufacturing businesses in emerging economies.&quot;,&quot;author&quot;:[{&quot;dropping-particle&quot;:&quot;&quot;,&quot;family&quot;:&quot;Peter&quot;,&quot;given&quot;:&quot;Onu&quot;,&quot;non-dropping-particle&quot;:&quot;&quot;,&quot;parse-names&quot;:false,&quot;suffix&quot;:&quot;&quot;},{&quot;dropping-particle&quot;:&quot;&quot;,&quot;family&quot;:&quot;Pradhan&quot;,&quot;given&quot;:&quot;Anup&quot;,&quot;non-dropping-particle&quot;:&quot;&quot;,&quot;parse-names&quot;:false,&quot;suffix&quot;:&quot;&quot;},{&quot;dropping-particle&quot;:&quot;&quot;,&quot;family&quot;:&quot;Mbohwa&quot;,&quot;given&quot;:&quot;Charles&quot;,&quot;non-dropping-particle&quot;:&quot;&quot;,&quot;parse-names&quot;:false,&quot;suffix&quot;:&quot;&quot;}],&quot;container-title&quot;:&quot;Procedia Computer Science&quot;,&quot;id&quot;:&quot;ef4b7e10-605e-3166-83b7-b29f6c7a43bc&quot;,&quot;issue&quot;:&quot;2022&quot;,&quot;issued&quot;:{&quot;date-parts&quot;:[[&quot;2023&quot;]]},&quot;page&quot;:&quot;856-865&quot;,&quot;title&quot;:&quot;Industrial internet of things (IIoT): opportunities, challenges, and requirements in manufacturing businesses in emerging economies&quot;,&quot;type&quot;:&quot;article-journal&quot;,&quot;volume&quot;:&quot;217&quot;,&quot;container-title-short&quot;:&quot;Procedia Comput Sci&quot;},&quot;uris&quot;:[&quot;http://www.mendeley.com/documents/?uuid=03dd84a6-1f34-4354-8660-192ba583e46d&quot;],&quot;isTemporary&quot;:false,&quot;legacyDesktopId&quot;:&quot;03dd84a6-1f34-4354-8660-192ba583e46d&quot;}],&quot;citationTag&quot;:&quot;MENDELEY_CITATION_v3_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&quot;},{&quot;citationID&quot;:&quot;MENDELEY_CITATION_f8f3bd8b-0e5c-4b7c-8a6a-ed5f18afdbc1&quot;,&quot;citationItems&quot;:[{&quot;id&quot;:&quot;a6dfe346-59f6-3ac6-8286-76b1358a757c&quot;,&quot;itemData&quot;:{&quot;DOI&quot;:&quot;10.1371/journal.pone.0259594&quot;,&quot;ISBN&quot;:&quot;1111111111&quot;,&quot;ISSN&quot;:&quot;19326203&quot;,&quot;PMID&quot;:&quot;34739502&quot;,&quot;abstract&quot;:&quot;Background The emergence of the COVID-19 pandemic has affected the lives of many people, including medical students. The present study explored internet addiction and changes in sleep patterns among medical students during the pandemic and assessed the relationship between them. Methods A cross-sectional study was carried out in seven countries, the Dominican Republic, Egypt, Guyana, India, Mexico, Pakistan, and Sudan, using a convenience sampling technique, an online survey comprising demographic details, information regarding COVID-19, the Pittsburgh Sleep Quality Index (PSQI), and the Internet Addiction Test (IAT). Results In total, 2749 participants completed the questionnaire. Of the total, 67.6% scored above 30 in the IAT, suggesting the presence of an Internet addiction, and 73.5% scored equal and above 5 in the PSQI, suggesting poor sleep quality. Internet addiction was found to be significant predictors of poor sleep quality, causing 13.2% of the variance in poor sleep quality. Participants who reported COVID-19 related symptoms had disturbed sleep and higher internet addiction levels when compared with those who did not. Participants who reported a diagnosis of COVID-19 reported poor sleep quality. Those living with a COVID-19 diagnosed patient reported higher internet addiction and worse sleep quality compared with those who did not have any COVID-19 patients in their surroundings. Conclusion The results of this study suggest that internet addiction and poor sleep quality are two issues that require addressing amongst medical students. Medical training institutions should do their best to minimize their negative impact, particularly during the current COVID-19 pandemic.&quot;,&quot;author&quot;:[{&quot;dropping-particle&quot;:&quot;&quot;,&quot;family&quot;:&quot;Tahir&quot;,&quot;given&quot;:&quot;Muhammad Junaid&quot;,&quot;non-dropping-particle&quot;:&quot;&quot;,&quot;parse-names&quot;:false,&quot;suffix&quot;:&quot;&quot;},{&quot;dropping-particle&quot;:&quot;&quot;,&quot;family&quot;:&quot;Malik&quot;,&quot;given&quot;:&quot;Najma Iqbal&quot;,&quot;non-dropping-particle&quot;:&quot;&quot;,&quot;parse-names&quot;:false,&quot;suffix&quot;:&quot;&quot;},{&quot;dropping-particle&quot;:&quot;&quot;,&quot;family&quot;:&quot;Ullah&quot;,&quot;given&quot;:&quot;Irfan&quot;,&quot;non-dropping-particle&quot;:&quot;&quot;,&quot;parse-names&quot;:false,&quot;suffix&quot;:&quot;&quot;},{&quot;dropping-particle&quot;:&quot;&quot;,&quot;family&quot;:&quot;Khan&quot;,&quot;given&quot;:&quot;Hamza Rafique&quot;,&quot;non-dropping-particle&quot;:&quot;&quot;,&quot;parse-names&quot;:false,&quot;suffix&quot;:&quot;&quot;},{&quot;dropping-particle&quot;:&quot;&quot;,&quot;family&quot;:&quot;Perveen&quot;,&quot;given&quot;:&quot;Shahida&quot;,&quot;non-dropping-particle&quot;:&quot;&quot;,&quot;parse-names&quot;:false,&quot;suffix&quot;:&quot;&quot;},{&quot;dropping-particle&quot;:&quot;&quot;,&quot;family&quot;:&quot;Ramalho&quot;,&quot;given&quot;:&quot;Rodrigo&quot;,&quot;non-dropping-particle&quot;:&quot;&quot;,&quot;parse-names&quot;:false,&quot;suffix&quot;:&quot;&quot;},{&quot;dropping-particle&quot;:&quot;&quot;,&quot;family&quot;:&quot;Siddiqi&quot;,&quot;given&quot;:&quot;Ahsun Rizwan&quot;,&quot;non-dropping-particle&quot;:&quot;&quot;,&quot;parse-names&quot;:false,&quot;suffix&quot;:&quot;&quot;},{&quot;dropping-particle&quot;:&quot;&quot;,&quot;family&quot;:&quot;Waheed&quot;,&quot;given&quot;:&quot;Summaiya&quot;,&quot;non-dropping-particle&quot;:&quot;&quot;,&quot;parse-names&quot;:false,&quot;suffix&quot;:&quot;&quot;},{&quot;dropping-particle&quot;:&quot;&quot;,&quot;family&quot;:&quot;Mohamed Shalaby&quot;,&quot;given&quot;:&quot;Mahmoud Mohamed&quot;,&quot;non-dropping-particle&quot;:&quot;&quot;,&quot;parse-names&quot;:false,&quot;suffix&quot;:&quot;&quot;},{&quot;dropping-particle&quot;:&quot;&quot;,&quot;family&quot;:&quot;Berardis&quot;,&quot;given&quot;:&quot;Domenico&quot;,&quot;non-dropping-particle&quot;:&quot;de&quot;,&quot;parse-names&quot;:false,&quot;suffix&quot;:&quot;&quot;},{&quot;dropping-particle&quot;:&quot;&quot;,&quot;family&quot;:&quot;Jain&quot;,&quot;given&quot;:&quot;Samiksha&quot;,&quot;non-dropping-particle&quot;:&quot;&quot;,&quot;parse-names&quot;:false,&quot;suffix&quot;:&quot;&quot;},{&quot;dropping-particle&quot;:&quot;&quot;,&quot;family&quot;:&quot;Vetrivendan&quot;,&quot;given&quot;:&quot;Gautham Lakshmipriya&quot;,&quot;non-dropping-particle&quot;:&quot;&quot;,&quot;parse-names&quot;:false,&quot;suffix&quot;:&quot;&quot;},{&quot;dropping-particle&quot;:&quot;&quot;,&quot;family&quot;:&quot;Chatterjee&quot;,&quot;given&quot;:&quot;Harshita&quot;,&quot;non-dropping-particle&quot;:&quot;&quot;,&quot;parse-names&quot;:false,&quot;suffix&quot;:&quot;&quot;},{&quot;dropping-particle&quot;:&quot;&quot;,&quot;family&quot;:&quot;Gopar Franco&quot;,&quot;given&quot;:&quot;William Xochitun&quot;,&quot;non-dropping-particle&quot;:&quot;&quot;,&quot;parse-names&quot;:false,&quot;suffix&quot;:&quot;&quot;},{&quot;dropping-particle&quot;:&quot;&quot;,&quot;family&quot;:&quot;Shafiq&quot;,&quot;given&quot;:&quot;Muhammad Ahsan&quot;,&quot;non-dropping-particle&quot;:&quot;&quot;,&quot;parse-names&quot;:false,&quot;suffix&quot;:&quot;&quot;},{&quot;dropping-particle&quot;:&quot;&quot;,&quot;family&quot;:&quot;Fatima&quot;,&quot;given&quot;:&quot;Naira Taiba&quot;,&quot;non-dropping-particle&quot;:&quot;&quot;,&quot;parse-names&quot;:false,&quot;suffix&quot;:&quot;&quot;},{&quot;dropping-particle&quot;:&quot;&quot;,&quot;family&quot;:&quot;Abeysekera&quot;,&quot;given&quot;:&quot;Maria&quot;,&quot;non-dropping-particle&quot;:&quot;&quot;,&quot;parse-names&quot;:false,&quot;suffix&quot;:&quot;&quot;},{&quot;dropping-particle&quot;:&quot;&quot;,&quot;family&quot;:&quot;Sayyeda&quot;,&quot;given&quot;:&quot;Qudsia&quot;,&quot;non-dropping-particle&quot;:&quot;&quot;,&quot;parse-names&quot;:false,&quot;suffix&quot;:&quot;&quot;},{&quot;dropping-particle&quot;:&quot;&quot;,&quot;family&quot;:&quot;Shamat&quot;,&quot;given&quot;:&quot;Shamat Fathi&quot;,&quot;non-dropping-particle&quot;:&quot;&quot;,&quot;parse-names&quot;:false,&quot;suffix&quot;:&quot;&quot;},{&quot;dropping-particle&quot;:&quot;&quot;,&quot;family&quot;:&quot;Aiman&quot;,&quot;given&quot;:&quot;Wajeeha&quot;,&quot;non-dropping-particle&quot;:&quot;&quot;,&quot;parse-names&quot;:false,&quot;suffix&quot;:&quot;&quot;},{&quot;dropping-particle&quot;:&quot;&quot;,&quot;family&quot;:&quot;Akhtar&quot;,&quot;given&quot;:&quot;Qirat&quot;,&quot;non-dropping-particle&quot;:&quot;&quot;,&quot;parse-names&quot;:false,&quot;suffix&quot;:&quot;&quot;},{&quot;dropping-particle&quot;:&quot;&quot;,&quot;family&quot;:&quot;Devi&quot;,&quot;given&quot;:&quot;Arooj&quot;,&quot;non-dropping-particle&quot;:&quot;&quot;,&quot;parse-names&quot;:false,&quot;suffix&quot;:&quot;&quot;},{&quot;dropping-particle&quot;:&quot;&quot;,&quot;family&quot;:&quot;Aftab&quot;,&quot;given&quot;:&quot;Anam&quot;,&quot;non-dropping-particle&quot;:&quot;&quot;,&quot;parse-names&quot;:false,&quot;suffix&quot;:&quot;&quot;},{&quot;dropping-particle&quot;:&quot;&quot;,&quot;family&quot;:&quot;Shoib&quot;,&quot;given&quot;:&quot;Sheikh&quot;,&quot;non-dropping-particle&quot;:&quot;&quot;,&quot;parse-names&quot;:false,&quot;suffix&quot;:&quot;&quot;},{&quot;dropping-particle&quot;:&quot;&quot;,&quot;family&quot;:&quot;Lin&quot;,&quot;given&quot;:&quot;Chung Ying&quot;,&quot;non-dropping-particle&quot;:&quot;&quot;,&quot;parse-names&quot;:false,&quot;suffix&quot;:&quot;&quot;},{&quot;dropping-particle&quot;:&quot;&quot;,&quot;family&quot;:&quot;Pakpour&quot;,&quot;given&quot;:&quot;Amir H.&quot;,&quot;non-dropping-particle&quot;:&quot;&quot;,&quot;parse-names&quot;:false,&quot;suffix&quot;:&quot;&quot;}],&quot;container-title&quot;:&quot;PLoS ONE&quot;,&quot;id&quot;:&quot;a6dfe346-59f6-3ac6-8286-76b1358a757c&quot;,&quot;issue&quot;:&quot;11 November&quot;,&quot;issued&quot;:{&quot;date-parts&quot;:[[&quot;2021&quot;]]},&quot;page&quot;:&quot;1-14&quot;,&quot;title&quot;:&quot;Internet addiction and sleep quality among medical students during the COVID-19 pandemic: A multinational cross-sectional survey&quot;,&quot;type&quot;:&quot;article-journal&quot;,&quot;volume&quot;:&quot;16&quot;},&quot;uris&quot;:[&quot;http://www.mendeley.com/documents/?uuid=b408f6b0-e0a7-4763-b22e-abec2514b297&quot;],&quot;isTemporary&quot;:false,&quot;legacyDesktopId&quot;:&quot;b408f6b0-e0a7-4763-b22e-abec2514b297&quot;},{&quot;id&quot;:&quot;ef4b7e10-605e-3166-83b7-b29f6c7a43bc&quot;,&quot;itemData&quot;:{&quot;DOI&quot;:&quot;10.1016/j.procs.2022.12.282&quot;,&quot;ISSN&quot;:&quot;18770509&quot;,&quot;abstract&quot;:&quot;prospects and challenges. In this empirical study (based on an inductive qualitative research approach), we combined a literature review and an expert interview to look at the latest advancements in emerging technologies for manufacturing transformation and the requirements and approaches that manufacturing firms in emerging economies must employ to complete this transformation. Based on our findings, we developed a thorough overview of factors associated with IIoT and identified areas for additional study to contribute to the IIoT transformation agenda. The results of this study can guide stakeholders, particularly managers of manufacturing businesses and researchers. The literature study results posit state-of-the-art studies on how the implementation IIoT technologies can drive the transformation of manufacturing businesses in emerging economies on how the implementation of IIoT technologies can drive the transformation of manufacturing businesses in emerging economies.&quot;,&quot;author&quot;:[{&quot;dropping-particle&quot;:&quot;&quot;,&quot;family&quot;:&quot;Peter&quot;,&quot;given&quot;:&quot;Onu&quot;,&quot;non-dropping-particle&quot;:&quot;&quot;,&quot;parse-names&quot;:false,&quot;suffix&quot;:&quot;&quot;},{&quot;dropping-particle&quot;:&quot;&quot;,&quot;family&quot;:&quot;Pradhan&quot;,&quot;given&quot;:&quot;Anup&quot;,&quot;non-dropping-particle&quot;:&quot;&quot;,&quot;parse-names&quot;:false,&quot;suffix&quot;:&quot;&quot;},{&quot;dropping-particle&quot;:&quot;&quot;,&quot;family&quot;:&quot;Mbohwa&quot;,&quot;given&quot;:&quot;Charles&quot;,&quot;non-dropping-particle&quot;:&quot;&quot;,&quot;parse-names&quot;:false,&quot;suffix&quot;:&quot;&quot;}],&quot;container-title&quot;:&quot;Procedia Computer Science&quot;,&quot;id&quot;:&quot;ef4b7e10-605e-3166-83b7-b29f6c7a43bc&quot;,&quot;issue&quot;:&quot;2022&quot;,&quot;issued&quot;:{&quot;date-parts&quot;:[[&quot;2023&quot;]]},&quot;page&quot;:&quot;856-865&quot;,&quot;title&quot;:&quot;Industrial internet of things (IIoT): opportunities, challenges, and requirements in manufacturing businesses in emerging economies&quot;,&quot;type&quot;:&quot;article-journal&quot;,&quot;volume&quot;:&quot;217&quot;},&quot;uris&quot;:[&quot;http://www.mendeley.com/documents/?uuid=03dd84a6-1f34-4354-8660-192ba583e46d&quot;],&quot;isTemporary&quot;:false,&quot;legacyDesktopId&quot;:&quot;03dd84a6-1f34-4354-8660-192ba583e46d&quot;}],&quot;properties&quot;:{&quot;noteIndex&quot;:0},&quot;isEdited&quot;:false,&quot;manualOverride&quot;:{&quot;citeprocText&quot;:&quot;(Peter et al., 2023; Tahir et al., 2021)&quot;,&quot;isManuallyOverridden&quot;:false,&quot;manualOverrideText&quot;:&quot;&quot;},&quot;citationTag&quot;:&quot;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&quot;},{&quot;citationID&quot;:&quot;MENDELEY_CITATION_ce280a97-c2b3-4bcc-a8bc-99a7dc2bc43d&quot;,&quot;citationItems&quot;:[{&quot;id&quot;:&quot;4a64c624-08fb-3721-81c7-610c62c20cbf&quot;,&quot;itemData&quot;:{&quot;DOI&quot;:&quot;10.1007/s40124-020-00236-3&quot;,&quot;ISSN&quot;:&quot;21674841&quot;,&quot;abstract&quot;:&quot;Purpose of Review: This review describes recent research findings and contemporary viewpoints regarding internet addiction in adolescents including its nomenclature, prevalence, potential determinants, comorbid disorders, and treatment. Recent Findings: Prevalence studies show findings that are disparate by location and vary widely by definitions being used. Impulsivity, aggression, and neuroticism potentially predispose youth to internet addiction. Cognitive behavioral therapy and medications that treat commonly co-occurring mental health problems including depression and ADHD hold considerable clinical promise for internet addiction. Summary: The inclusion of internet gaming disorder in the DSM-5 and the ICD-11 has prompted considerable work demonstrating the validity of these diagnostic approaches. However, there is also a movement for a conceptualization of the disorder that captures a broader range of media-use behaviors beyond only gaming. Efforts to resolve these approaches are necessary in order to standardize definitions and clinical approaches. Future work should focus on clinical investigations of treatments, especially in the USA, and longitudinal studies of the disorder’s etiology.&quot;,&quot;author&quot;:[{&quot;dropping-particle&quot;:&quot;&quot;,&quot;family&quot;:&quot;Bickham&quot;,&quot;given&quot;:&quot;David S.&quot;,&quot;non-dropping-particle&quot;:&quot;&quot;,&quot;parse-names&quot;:false,&quot;suffix&quot;:&quot;&quot;}],&quot;container-title&quot;:&quot;Current Pediatrics Reports&quot;,&quot;id&quot;:&quot;4a64c624-08fb-3721-81c7-610c62c20cbf&quot;,&quot;issue&quot;:&quot;1&quot;,&quot;issued&quot;:{&quot;date-parts&quot;:[[&quot;2021&quot;]]},&quot;page&quot;:&quot;1-10&quot;,&quot;publisher&quot;:&quot;Current Pediatrics Reports&quot;,&quot;title&quot;:&quot;Current Research and Viewpoints on Internet Addiction in Adolescents&quot;,&quot;type&quot;:&quot;article-journal&quot;,&quot;volume&quot;:&quot;9&quot;},&quot;uris&quot;:[&quot;http://www.mendeley.com/documents/?uuid=f79f21d1-eb11-4bae-9b4c-0f993c18462e&quot;],&quot;isTemporary&quot;:false,&quot;legacyDesktopId&quot;:&quot;f79f21d1-eb11-4bae-9b4c-0f993c18462e&quot;}],&quot;properties&quot;:{&quot;noteIndex&quot;:0},&quot;isEdited&quot;:false,&quot;manualOverride&quot;:{&quot;citeprocText&quot;:&quot;(Bickham, 2021)&quot;,&quot;isManuallyOverridden&quot;:false,&quot;manualOverrideText&quot;:&quot;&quot;},&quot;citationTag&quot;:&quot;MENDELEY_CITATION_v3_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&quot;},{&quot;citationID&quot;:&quot;MENDELEY_CITATION_a528f097-f3a4-4e68-82c7-f29be4f709f9&quot;,&quot;citationItems&quot;:[{&quot;id&quot;:&quot;a6dfe346-59f6-3ac6-8286-76b1358a757c&quot;,&quot;itemData&quot;:{&quot;DOI&quot;:&quot;10.1371/journal.pone.0259594&quot;,&quot;ISBN&quot;:&quot;1111111111&quot;,&quot;ISSN&quot;:&quot;19326203&quot;,&quot;PMID&quot;:&quot;34739502&quot;,&quot;abstract&quot;:&quot;Background The emergence of the COVID-19 pandemic has affected the lives of many people, including medical students. The present study explored internet addiction and changes in sleep patterns among medical students during the pandemic and assessed the relationship between them. Methods A cross-sectional study was carried out in seven countries, the Dominican Republic, Egypt, Guyana, India, Mexico, Pakistan, and Sudan, using a convenience sampling technique, an online survey comprising demographic details, information regarding COVID-19, the Pittsburgh Sleep Quality Index (PSQI), and the Internet Addiction Test (IAT). Results In total, 2749 participants completed the questionnaire. Of the total, 67.6% scored above 30 in the IAT, suggesting the presence of an Internet addiction, and 73.5% scored equal and above 5 in the PSQI, suggesting poor sleep quality. Internet addiction was found to be significant predictors of poor sleep quality, causing 13.2% of the variance in poor sleep quality. Participants who reported COVID-19 related symptoms had disturbed sleep and higher internet addiction levels when compared with those who did not. Participants who reported a diagnosis of COVID-19 reported poor sleep quality. Those living with a COVID-19 diagnosed patient reported higher internet addiction and worse sleep quality compared with those who did not have any COVID-19 patients in their surroundings. Conclusion The results of this study suggest that internet addiction and poor sleep quality are two issues that require addressing amongst medical students. Medical training institutions should do their best to minimize their negative impact, particularly during the current COVID-19 pandemic.&quot;,&quot;author&quot;:[{&quot;dropping-particle&quot;:&quot;&quot;,&quot;family&quot;:&quot;Tahir&quot;,&quot;given&quot;:&quot;Muhammad Junaid&quot;,&quot;non-dropping-particle&quot;:&quot;&quot;,&quot;parse-names&quot;:false,&quot;suffix&quot;:&quot;&quot;},{&quot;dropping-particle&quot;:&quot;&quot;,&quot;family&quot;:&quot;Malik&quot;,&quot;given&quot;:&quot;Najma Iqbal&quot;,&quot;non-dropping-particle&quot;:&quot;&quot;,&quot;parse-names&quot;:false,&quot;suffix&quot;:&quot;&quot;},{&quot;dropping-particle&quot;:&quot;&quot;,&quot;family&quot;:&quot;Ullah&quot;,&quot;given&quot;:&quot;Irfan&quot;,&quot;non-dropping-particle&quot;:&quot;&quot;,&quot;parse-names&quot;:false,&quot;suffix&quot;:&quot;&quot;},{&quot;dropping-particle&quot;:&quot;&quot;,&quot;family&quot;:&quot;Khan&quot;,&quot;given&quot;:&quot;Hamza Rafique&quot;,&quot;non-dropping-particle&quot;:&quot;&quot;,&quot;parse-names&quot;:false,&quot;suffix&quot;:&quot;&quot;},{&quot;dropping-particle&quot;:&quot;&quot;,&quot;family&quot;:&quot;Perveen&quot;,&quot;given&quot;:&quot;Shahida&quot;,&quot;non-dropping-particle&quot;:&quot;&quot;,&quot;parse-names&quot;:false,&quot;suffix&quot;:&quot;&quot;},{&quot;dropping-particle&quot;:&quot;&quot;,&quot;family&quot;:&quot;Ramalho&quot;,&quot;given&quot;:&quot;Rodrigo&quot;,&quot;non-dropping-particle&quot;:&quot;&quot;,&quot;parse-names&quot;:false,&quot;suffix&quot;:&quot;&quot;},{&quot;dropping-particle&quot;:&quot;&quot;,&quot;family&quot;:&quot;Siddiqi&quot;,&quot;given&quot;:&quot;Ahsun Rizwan&quot;,&quot;non-dropping-particle&quot;:&quot;&quot;,&quot;parse-names&quot;:false,&quot;suffix&quot;:&quot;&quot;},{&quot;dropping-particle&quot;:&quot;&quot;,&quot;family&quot;:&quot;Waheed&quot;,&quot;given&quot;:&quot;Summaiya&quot;,&quot;non-dropping-particle&quot;:&quot;&quot;,&quot;parse-names&quot;:false,&quot;suffix&quot;:&quot;&quot;},{&quot;dropping-particle&quot;:&quot;&quot;,&quot;family&quot;:&quot;Mohamed Shalaby&quot;,&quot;given&quot;:&quot;Mahmoud Mohamed&quot;,&quot;non-dropping-particle&quot;:&quot;&quot;,&quot;parse-names&quot;:false,&quot;suffix&quot;:&quot;&quot;},{&quot;dropping-particle&quot;:&quot;&quot;,&quot;family&quot;:&quot;Berardis&quot;,&quot;given&quot;:&quot;Domenico&quot;,&quot;non-dropping-particle&quot;:&quot;de&quot;,&quot;parse-names&quot;:false,&quot;suffix&quot;:&quot;&quot;},{&quot;dropping-particle&quot;:&quot;&quot;,&quot;family&quot;:&quot;Jain&quot;,&quot;given&quot;:&quot;Samiksha&quot;,&quot;non-dropping-particle&quot;:&quot;&quot;,&quot;parse-names&quot;:false,&quot;suffix&quot;:&quot;&quot;},{&quot;dropping-particle&quot;:&quot;&quot;,&quot;family&quot;:&quot;Vetrivendan&quot;,&quot;given&quot;:&quot;Gautham Lakshmipriya&quot;,&quot;non-dropping-particle&quot;:&quot;&quot;,&quot;parse-names&quot;:false,&quot;suffix&quot;:&quot;&quot;},{&quot;dropping-particle&quot;:&quot;&quot;,&quot;family&quot;:&quot;Chatterjee&quot;,&quot;given&quot;:&quot;Harshita&quot;,&quot;non-dropping-particle&quot;:&quot;&quot;,&quot;parse-names&quot;:false,&quot;suffix&quot;:&quot;&quot;},{&quot;dropping-particle&quot;:&quot;&quot;,&quot;family&quot;:&quot;Gopar Franco&quot;,&quot;given&quot;:&quot;William Xochitun&quot;,&quot;non-dropping-particle&quot;:&quot;&quot;,&quot;parse-names&quot;:false,&quot;suffix&quot;:&quot;&quot;},{&quot;dropping-particle&quot;:&quot;&quot;,&quot;family&quot;:&quot;Shafiq&quot;,&quot;given&quot;:&quot;Muhammad Ahsan&quot;,&quot;non-dropping-particle&quot;:&quot;&quot;,&quot;parse-names&quot;:false,&quot;suffix&quot;:&quot;&quot;},{&quot;dropping-particle&quot;:&quot;&quot;,&quot;family&quot;:&quot;Fatima&quot;,&quot;given&quot;:&quot;Naira Taiba&quot;,&quot;non-dropping-particle&quot;:&quot;&quot;,&quot;parse-names&quot;:false,&quot;suffix&quot;:&quot;&quot;},{&quot;dropping-particle&quot;:&quot;&quot;,&quot;family&quot;:&quot;Abeysekera&quot;,&quot;given&quot;:&quot;Maria&quot;,&quot;non-dropping-particle&quot;:&quot;&quot;,&quot;parse-names&quot;:false,&quot;suffix&quot;:&quot;&quot;},{&quot;dropping-particle&quot;:&quot;&quot;,&quot;family&quot;:&quot;Sayyeda&quot;,&quot;given&quot;:&quot;Qudsia&quot;,&quot;non-dropping-particle&quot;:&quot;&quot;,&quot;parse-names&quot;:false,&quot;suffix&quot;:&quot;&quot;},{&quot;dropping-particle&quot;:&quot;&quot;,&quot;family&quot;:&quot;Shamat&quot;,&quot;given&quot;:&quot;Shamat Fathi&quot;,&quot;non-dropping-particle&quot;:&quot;&quot;,&quot;parse-names&quot;:false,&quot;suffix&quot;:&quot;&quot;},{&quot;dropping-particle&quot;:&quot;&quot;,&quot;family&quot;:&quot;Aiman&quot;,&quot;given&quot;:&quot;Wajeeha&quot;,&quot;non-dropping-particle&quot;:&quot;&quot;,&quot;parse-names&quot;:false,&quot;suffix&quot;:&quot;&quot;},{&quot;dropping-particle&quot;:&quot;&quot;,&quot;family&quot;:&quot;Akhtar&quot;,&quot;given&quot;:&quot;Qirat&quot;,&quot;non-dropping-particle&quot;:&quot;&quot;,&quot;parse-names&quot;:false,&quot;suffix&quot;:&quot;&quot;},{&quot;dropping-particle&quot;:&quot;&quot;,&quot;family&quot;:&quot;Devi&quot;,&quot;given&quot;:&quot;Arooj&quot;,&quot;non-dropping-particle&quot;:&quot;&quot;,&quot;parse-names&quot;:false,&quot;suffix&quot;:&quot;&quot;},{&quot;dropping-particle&quot;:&quot;&quot;,&quot;family&quot;:&quot;Aftab&quot;,&quot;given&quot;:&quot;Anam&quot;,&quot;non-dropping-particle&quot;:&quot;&quot;,&quot;parse-names&quot;:false,&quot;suffix&quot;:&quot;&quot;},{&quot;dropping-particle&quot;:&quot;&quot;,&quot;family&quot;:&quot;Shoib&quot;,&quot;given&quot;:&quot;Sheikh&quot;,&quot;non-dropping-particle&quot;:&quot;&quot;,&quot;parse-names&quot;:false,&quot;suffix&quot;:&quot;&quot;},{&quot;dropping-particle&quot;:&quot;&quot;,&quot;family&quot;:&quot;Lin&quot;,&quot;given&quot;:&quot;Chung Ying&quot;,&quot;non-dropping-particle&quot;:&quot;&quot;,&quot;parse-names&quot;:false,&quot;suffix&quot;:&quot;&quot;},{&quot;dropping-particle&quot;:&quot;&quot;,&quot;family&quot;:&quot;Pakpour&quot;,&quot;given&quot;:&quot;Amir H.&quot;,&quot;non-dropping-particle&quot;:&quot;&quot;,&quot;parse-names&quot;:false,&quot;suffix&quot;:&quot;&quot;}],&quot;container-title&quot;:&quot;PLoS ONE&quot;,&quot;id&quot;:&quot;a6dfe346-59f6-3ac6-8286-76b1358a757c&quot;,&quot;issue&quot;:&quot;11 November&quot;,&quot;issued&quot;:{&quot;date-parts&quot;:[[&quot;2021&quot;]]},&quot;page&quot;:&quot;1-14&quot;,&quot;title&quot;:&quot;Internet addiction and sleep quality among medical students during the COVID-19 pandemic: A multinational cross-sectional survey&quot;,&quot;type&quot;:&quot;article-journal&quot;,&quot;volume&quot;:&quot;16&quot;},&quot;uris&quot;:[&quot;http://www.mendeley.com/documents/?uuid=b408f6b0-e0a7-4763-b22e-abec2514b297&quot;],&quot;isTemporary&quot;:false,&quot;legacyDesktopId&quot;:&quot;b408f6b0-e0a7-4763-b22e-abec2514b297&quot;}],&quot;properties&quot;:{&quot;noteIndex&quot;:0},&quot;isEdited&quot;:false,&quot;manualOverride&quot;:{&quot;citeprocText&quot;:&quot;(Tahir et al., 2021)&quot;,&quot;isManuallyOverridden&quot;:false,&quot;manualOverrideText&quot;:&quot;&quot;},&quot;citationTag&quot;:&quot;MENDELEY_CITATION_v3_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&quot;},{&quot;citationID&quot;:&quot;MENDELEY_CITATION_f99349bf-a7ac-428a-aa52-9c30a1861bf1&quot;,&quot;citationItems&quot;:[{&quot;id&quot;:&quot;78c8f5f0-eb6c-3aaa-96e4-e717bcb1027e&quot;,&quot;itemData&quot;:{&quot;DOI&quot;:&quot;10.1186/1471-244X-14-183&quot;,&quot;ISSN&quot;:&quot;1471244X&quot;,&quot;PMID&quot;:&quot;24947851&quot;,&quot;abstract&quot;:&quot;Background: This study evaluates the association between Internal Addiction (IA) and psychiatric co-morbidity in the literature.Methods: Meta-analyses were conducted on cross-sectional, case-control and cohort studies which examined the relationship between IA and psychiatric co-morbidity. Selected studies were extracted from major online databases. The inclusion criteria are as follows: 1) studies conducted on human subjects; 2) IA and psychiatric co-morbidity were assessed by standardised questionnaires; and 3) availability of adequate information to calculate the effect size. Random-effects models were used to calculate the aggregate prevalence and the pooled odds ratios (OR).Results: Eight studies comprising 1641 patients suffering from IA and 11210 controls were included. Our analyses demonstrated a significant and positive association between IA and alcohol abuse (OR = 3.05, 95% CI = 2.14-4.37, z = 6.12, P &lt; 0.001), attention deficit and hyperactivity (OR = 2.85, 95% CI = 2.15-3.77, z = 7.27, P &lt; 0.001), depression (OR = 2.77, 95% CI = 2.04-3.75, z = 6.55, P &lt; 0.001) and anxiety (OR = 2.70, 95% CI = 1.46-4.97, z = 3.18, P = 0.001).Conclusions: IA is significantly associated with alcohol abuse, attention deficit and hyperactivity, depression and anxiety. © 2014 Ho et al.; licensee BioMed Central Ltd.&quot;,&quot;author&quot;:[{&quot;dropping-particle&quot;:&quot;&quot;,&quot;family&quot;:&quot;Ho&quot;,&quot;given&quot;:&quot;Roger C.&quot;,&quot;non-dropping-particle&quot;:&quot;&quot;,&quot;parse-names&quot;:false,&quot;suffix&quot;:&quot;&quot;},{&quot;dropping-particle&quot;:&quot;&quot;,&quot;family&quot;:&quot;Zhang&quot;,&quot;given&quot;:&quot;Melvyn W.B.&quot;,&quot;non-dropping-particle&quot;:&quot;&quot;,&quot;parse-names&quot;:false,&quot;suffix&quot;:&quot;&quot;},{&quot;dropping-particle&quot;:&quot;&quot;,&quot;family&quot;:&quot;Tsang&quot;,&quot;given&quot;:&quot;Tammy Y.&quot;,&quot;non-dropping-particle&quot;:&quot;&quot;,&quot;parse-names&quot;:false,&quot;suffix&quot;:&quot;&quot;},{&quot;dropping-particle&quot;:&quot;&quot;,&quot;family&quot;:&quot;Toh&quot;,&quot;given&quot;:&quot;Anastasia H.&quot;,&quot;non-dropping-particle&quot;:&quot;&quot;,&quot;parse-names&quot;:false,&quot;suffix&quot;:&quot;&quot;},{&quot;dropping-particle&quot;:&quot;&quot;,&quot;family&quot;:&quot;Pan&quot;,&quot;given&quot;:&quot;Fang&quot;,&quot;non-dropping-particle&quot;:&quot;&quot;,&quot;parse-names&quot;:false,&quot;suffix&quot;:&quot;&quot;},{&quot;dropping-particle&quot;:&quot;&quot;,&quot;family&quot;:&quot;Lu&quot;,&quot;given&quot;:&quot;Yanxia&quot;,&quot;non-dropping-particle&quot;:&quot;&quot;,&quot;parse-names&quot;:false,&quot;suffix&quot;:&quot;&quot;},{&quot;dropping-particle&quot;:&quot;&quot;,&quot;family&quot;:&quot;Cheng&quot;,&quot;given&quot;:&quot;Cecilia&quot;,&quot;non-dropping-particle&quot;:&quot;&quot;,&quot;parse-names&quot;:false,&quot;suffix&quot;:&quot;&quot;},{&quot;dropping-particle&quot;:&quot;&quot;,&quot;family&quot;:&quot;Yip&quot;,&quot;given&quot;:&quot;Paul S.&quot;,&quot;non-dropping-particle&quot;:&quot;&quot;,&quot;parse-names&quot;:false,&quot;suffix&quot;:&quot;&quot;},{&quot;dropping-particle&quot;:&quot;&quot;,&quot;family&quot;:&quot;Lam&quot;,&quot;given&quot;:&quot;Lawrence T.&quot;,&quot;non-dropping-particle&quot;:&quot;&quot;,&quot;parse-names&quot;:false,&quot;suffix&quot;:&quot;&quot;},{&quot;dropping-particle&quot;:&quot;&quot;,&quot;family&quot;:&quot;Lai&quot;,&quot;given&quot;:&quot;Ching Man&quot;,&quot;non-dropping-particle&quot;:&quot;&quot;,&quot;parse-names&quot;:false,&quot;suffix&quot;:&quot;&quot;},{&quot;dropping-particle&quot;:&quot;&quot;,&quot;family&quot;:&quot;Watanabe&quot;,&quot;given&quot;:&quot;Hiroko&quot;,&quot;non-dropping-particle&quot;:&quot;&quot;,&quot;parse-names&quot;:false,&quot;suffix&quot;:&quot;&quot;},{&quot;dropping-particle&quot;:&quot;&quot;,&quot;family&quot;:&quot;Mak&quot;,&quot;given&quot;:&quot;Kwok Kei&quot;,&quot;non-dropping-particle&quot;:&quot;&quot;,&quot;parse-names&quot;:false,&quot;suffix&quot;:&quot;&quot;}],&quot;container-title&quot;:&quot;BMC Psychiatry&quot;,&quot;id&quot;:&quot;78c8f5f0-eb6c-3aaa-96e4-e717bcb1027e&quot;,&quot;issue&quot;:&quot;1&quot;,&quot;issued&quot;:{&quot;date-parts&quot;:[[&quot;2014&quot;]]},&quot;title&quot;:&quot;The association between internet addiction and psychiatric co-morbidity: A meta-analysis&quot;,&quot;type&quot;:&quot;article-journal&quot;,&quot;volume&quot;:&quot;14&quot;},&quot;uris&quot;:[&quot;http://www.mendeley.com/documents/?uuid=bc255edd-44c3-4c24-ac94-af1bbe02570b&quot;],&quot;isTemporary&quot;:false,&quot;legacyDesktopId&quot;:&quot;bc255edd-44c3-4c24-ac94-af1bbe02570b&quot;}],&quot;properties&quot;:{&quot;noteIndex&quot;:0},&quot;isEdited&quot;:false,&quot;manualOverride&quot;:{&quot;citeprocText&quot;:&quot;(Ho et al., 2014)&quot;,&quot;isManuallyOverridden&quot;:false,&quot;manualOverrideText&quot;:&quot;&quot;},&quot;citationTag&quot;:&quot;MENDELEY_CITATION_v3_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&quot;},{&quot;citationID&quot;:&quot;MENDELEY_CITATION_865d88a6-aa7d-4352-9f1d-46372196ac45&quot;,&quot;properties&quot;:{&quot;noteIndex&quot;:0},&quot;isEdited&quot;:false,&quot;manualOverride&quot;:{&quot;isManuallyOverridden&quot;:false,&quot;citeprocText&quot;:&quot;(Sechi et al., 2021)&quot;,&quot;manualOverrideText&quot;:&quot;&quot;},&quot;citationItems&quot;:[{&quot;id&quot;:&quot;7c38db69-b1e7-3196-b26c-818793826e17&quot;,&quot;itemData&quot;:{&quot;type&quot;:&quot;article-journal&quot;,&quot;id&quot;:&quot;7c38db69-b1e7-3196-b26c-818793826e17&quot;,&quot;title&quot;:&quot;Addictive internet behaviors: The role of trait emotional intelligence, self-esteem, age, and gender&quot;,&quot;author&quot;:[{&quot;family&quot;:&quot;Sechi&quot;,&quot;given&quot;:&quot;Cristina&quot;,&quot;parse-names&quot;:false,&quot;dropping-particle&quot;:&quot;&quot;,&quot;non-dropping-particle&quot;:&quot;&quot;},{&quot;family&quot;:&quot;Loi&quot;,&quot;given&quot;:&quot;Giorgia&quot;,&quot;parse-names&quot;:false,&quot;dropping-particle&quot;:&quot;&quot;,&quot;non-dropping-particle&quot;:&quot;&quot;},{&quot;family&quot;:&quot;Cabras&quot;,&quot;given&quot;:&quot;Cristina&quot;,&quot;parse-names&quot;:false,&quot;dropping-particle&quot;:&quot;&quot;,&quot;non-dropping-particle&quot;:&quot;&quot;}],&quot;container-title&quot;:&quot;Scandinavian Journal of Psychology&quot;,&quot;container-title-short&quot;:&quot;Scand J Psychol&quot;,&quot;DOI&quot;:&quot;10.1111/sjop.12698&quot;,&quot;ISSN&quot;:&quot;14679450&quot;,&quot;PMID&quot;:&quot;33278039&quot;,&quot;issued&quot;:{&quot;date-parts&quot;:[[2021,6,1]]},&quot;page&quot;:&quot;409-417&quot;,&quot;abstract&quot;:&quot;Internet is essential part of everyday life and certainly facilitate it on several levels. It is a helpful information tool, and knowledge, but its unlimited range often is risky for users. The behaviors and outcomes of internet abuse have already been well-documented in the literature; less is known about the role of personal factors that reinforce internet addiction. Based on the Interaction of Person-Affect-Cognition-Execution model (I-PACE), the current study investigates the role of trait emotional intelligence and self-esteem, age, and gender in relation to addictive internet behaviors. We conducted an online investigation among respondents. The participants were Italian university students who voluntarily completed the Abuse Internet Addiction scale (UADI) and the Rosenberg Self-esteem scale. Path analysis results revealed that both trait emotional intelligence and self-esteem had a protective direct effect on addictive internet behaviors. Age negatively affects addictive internet behaviors; younger are more likely to develop addictive internet behaviors than older individuals. Finally, we did not find an effect of gender on addictive internet behaviors. Our results suggest the need to develop prevention plans for addictive internet behaviors and educational programs to increase emotional intelligence and self-esteem components to help younger to improve interpersonal and emotional management skills to better handle their internet use.&quot;,&quot;publisher&quot;:&quot;Blackwell Publishing Ltd&quot;,&quot;issue&quot;:&quot;3&quot;,&quot;volume&quot;:&quot;62&quot;},&quot;isTemporary&quot;:false}],&quot;citationTag&quot;:&quot;MENDELEY_CITATION_v3_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&quot;},{&quot;citationID&quot;:&quot;MENDELEY_CITATION_63b866fc-df5a-43c4-82dc-cff38c0475df&quot;,&quot;citationItems&quot;:[{&quot;id&quot;:&quot;1542d7aa-cab6-5e43-a426-e6f01ac1b526&quot;,&quot;itemData&quot;:{&quot;DOI&quot;:&quot;10.53761/1.11.3.3&quot;,&quot;ISSN&quot;:&quot;14499789&quot;,&quot;abstract&quot;:&quot;The shift to a knowledge information society has given rise to a need for lifelong learning programmes. Such programmes are especially relevant for public health professionals, whose dynamic field of practice is subject to changes due to rapidly developing technologies, evolving expectations of the labour market and new health treats. Lifelong learning programmes for public health should address topics like planning, organisation, leadership, teamwork and research methods, and schools of public health should introduce innovative educational approaches that enable professionals to learn from the experiences of others. This paper describes the rationale for the development of a European online problem-based course on leadership for public health professionals in Europe, the first pilot evaluation and its impact on the final shape of the course. Problem-based learning (PBL) is an excellent approach for a course focused on lifelong learning, because it stimulates constructive, collaborative, and self-directed learning from authentic problems that are relevant to professional practice, and thereby facilitates the transfer of knowledge. Blended learning, which combines face-to-face and online learning, provides new opportunities for working professionals, enabling participation in international student teams and attendance of lectures by international experts without the need to travel. This makes blended problem-based learning a highly effective and efficient learning strategy for continuing professional development. The paper presents a structure for an online pilot leadership course underpinned by a review of the literature and developed and implemented by an international collaboration of four European universities. The curriculum consisted of eight sessions. Each session was developed and offered by a different university center. Two first sessions were delivered face-to-face and the other sessions were online. The seven-step approach of Maastricht University was suitable for a blended mode of PBL. Twelve public health professionals for NHS took part in the course and final evaluation. They found it difficult to use online communication tools for learning and professional activities. Based on the results of the pilot the leadership course was adapted. The training at the beginning was extended with information on behaviour during online sessions. Online practice sessions were integrated before the course. The problems were reformulated and build around a…&quot;,&quot;author&quot;:[{&quot;dropping-particle&quot;:&quot;&quot;,&quot;family&quot;:&quot;&quot;,&quot;given&quot;:&quot;&quot;,&quot;non-dropping-particle&quot;:&quot;&quot;,&quot;parse-names&quot;:false,&quot;suffix&quot;:&quot;&quot;},{&quot;dropping-particle&quot;:&quot;&quot;,&quot;family&quot;:&quot;&quot;,&quot;given&quot;:&quot;&quot;,&quot;non-dropping-particle&quot;:&quot;&quot;,&quot;parse-names&quot;:false,&quot;suffix&quot;:&quot;&quot;},{&quot;dropping-particle&quot;:&quot;&quot;,&quot;family&quot;:&quot;&quot;,&quot;given&quot;:&quot;&quot;,&quot;non-dropping-particle&quot;:&quot;&quot;,&quot;parse-names&quot;:false,&quot;suffix&quot;:&quot;&quot;},{&quot;dropping-particle&quot;:&quot;de&quot;,&quot;family&quot;:&quot;Jong&quot;,&quot;given&quot;:&quot;Nynke&quot;,&quot;non-dropping-particle&quot;:&quot;&quot;,&quot;parse-names&quot;:false,&quot;suffix&quot;:&quot;&quot;},{&quot;dropping-particle&quot;:&quot;&quot;,&quot;family&quot;:&quot;Könings&quot;,&quot;given&quot;:&quot;Karen D.&quot;,&quot;non-dropping-particle&quot;:&quot;&quot;,&quot;parse-names&quot;:false,&quot;suffix&quot;:&quot;&quot;},{&quot;dropping-particle&quot;:&quot;&quot;,&quot;family&quot;:&quot;Czabanowska&quot;,&quot;given&quot;:&quot;Katarzyna&quot;,&quot;non-dropping-particle&quot;:&quot;&quot;,&quot;parse-names&quot;:false,&quot;suffix&quot;:&quot;&quot;}],&quot;container-title&quot;:&quot;Journal of University Teaching and Learning Practice&quot;,&quot;id&quot;:&quot;1542d7aa-cab6-5e43-a426-e6f01ac1b526&quot;,&quot;issue&quot;:&quot;3&quot;,&quot;issued&quot;:{&quot;date-parts&quot;:[[&quot;2014&quot;]]},&quot;page&quot;:&quot;19-28&quot;,&quot;title&quot;:&quot;The Development of Innovative Online Problem-Based Learning: A Leadership Course for Leaders in European Public Health&quot;,&quot;type&quot;:&quot;article-journal&quot;,&quot;volume&quot;:&quot;11&quot;},&quot;uris&quot;:[&quot;http://www.mendeley.com/documents/?uuid=36caf36b-1970-4b99-bf4c-00d4c844cab3&quot;],&quot;isTemporary&quot;:false,&quot;legacyDesktopId&quot;:&quot;36caf36b-1970-4b99-bf4c-00d4c844cab3&quot;}],&quot;properties&quot;:{&quot;noteIndex&quot;:0},&quot;isEdited&quot;:false,&quot;manualOverride&quot;:{&quot;citeprocText&quot;:&quot;( et al., 2014)&quot;,&quot;isManuallyOverridden&quot;:true,&quot;manualOverrideText&quot;:&quot;(Jong et al., 2014)&quot;},&quot;citationTag&quot;:&quot;MENDELEY_CITATION_v3_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&quot;},{&quot;citationID&quot;:&quot;MENDELEY_CITATION_3174f77c-728b-4d40-9a83-db117b406aa7&quot;,&quot;citationItems&quot;:[{&quot;id&quot;:&quot;733d2f35-54a5-5254-84a2-00b90c695ff9&quot;,&quot;itemData&quot;:{&quot;DOI&quot;:&quot;10.14297/jpaap.v3i3.178&quot;,&quot;abstract&quot;:&quot;The discourse about internationalising higher education has often been dominated by discussions about the needs of international students in a UK classroom. These students have already taken the first step towards improving their international awareness and are still a minority in our classrooms. What about the vast majority of our home students who are often local and have not had the opportunity to study abroad? Given that the uptake of physical mobility schemes is still low in the UK using technology to connect students with their peers in other countries offers a cost effective way of enhancing their cultural awareness. This paper presents the results of a pilot study in entrepreneurship education which used the COIL (Collaborative Online International Learning) approach to internationalisation at home. Students at Glasgow Caledonian University (GCU) worked in teams with their peers at a Japanese institution using a Wiki, Skype and Facebook. During their six-week collaboration the Scottish students were monitored for their perceptions of their own intercultural sensitivity and their understanding of innovation and entrepreneurship in Japan and Scotland. Drawing on the results from an online evaluation survey this study makes a contribution to the pedagogical debate in entrepreneurship education which has not always paid sufficient attention to the relevance of intercultural skills in entrepreneurial activity. The data shows that students increased their awareness of the demands of cross-cultural team-working and improved their knowledge of entrepreneurship, innovation and trade across nations. On a more general note, this paper also reflects on the benefits and challenges for academic staff who collaborate with colleagues across national borders using internet based tools.&quot;,&quot;author&quot;:[{&quot;dropping-particle&quot;:&quot;&quot;,&quot;family&quot;:&quot;McKinnon&quot;,&quot;given&quot;:&quot;Sabine&quot;,&quot;non-dropping-particle&quot;:&quot;&quot;,&quot;parse-names&quot;:false,&quot;suffix&quot;:&quot;&quot;},{&quot;dropping-particle&quot;:&quot;&quot;,&quot;family&quot;:&quot;Smith&quot;,&quot;given&quot;:&quot;Anne MJ&quot;,&quot;non-dropping-particle&quot;:&quot;&quot;,&quot;parse-names&quot;:false,&quot;suffix&quot;:&quot;&quot;},{&quot;dropping-particle&quot;:&quot;&quot;,&quot;family&quot;:&quot;Thomson&quot;,&quot;given&quot;:&quot;Julie C&quot;,&quot;non-dropping-particle&quot;:&quot;&quot;,&quot;parse-names&quot;:false,&quot;suffix&quot;:&quot;&quot;}],&quot;container-title&quot;:&quot;Journal of Perspectives in Applied Academic Practice&quot;,&quot;id&quot;:&quot;733d2f35-54a5-5254-84a2-00b90c695ff9&quot;,&quot;issue&quot;:&quot;3&quot;,&quot;issued&quot;:{&quot;date-parts&quot;:[[&quot;2015&quot;]]},&quot;page&quot;:&quot;15-23&quot;,&quot;title&quot;:&quot;A Window to the World: Using Technology to Internationalise Entrepreneurship Education&quot;,&quot;type&quot;:&quot;article-journal&quot;,&quot;volume&quot;:&quot;3&quot;},&quot;uris&quot;:[&quot;http://www.mendeley.com/documents/?uuid=90afb757-692c-45a2-b627-772d023de749&quot;],&quot;isTemporary&quot;:false,&quot;legacyDesktopId&quot;:&quot;90afb757-692c-45a2-b627-772d023de749&quot;}],&quot;properties&quot;:{&quot;noteIndex&quot;:0},&quot;isEdited&quot;:false,&quot;manualOverride&quot;:{&quot;citeprocText&quot;:&quot;(McKinnon et al., 2015)&quot;,&quot;isManuallyOverridden&quot;:false,&quot;manualOverrideText&quot;:&quot;&quot;},&quot;citationTag&quot;:&quot;MENDELEY_CITATION_v3_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&quot;},{&quot;citationID&quot;:&quot;MENDELEY_CITATION_7911a0aa-30e3-4013-9f82-18f02d4fc4ee&quot;,&quot;citationItems&quot;:[{&quot;id&quot;:&quot;75bca18a-325e-51aa-ae91-126c3a93fb8a&quot;,&quot;itemData&quot;:{&quot;DOI&quot;:&quot;10.1186/s12909-023-04344-8&quot;,&quot;ISSN&quot;:&quot;14726920&quot;,&quot;PMID&quot;:&quot;37210491&quot;,&quot;abstract&quot;:&quot;Student engagement is a complex multidimensional construct that has attained great interest in health professions education (HPE). Definition and conceptualization of student engagement is an important step that should drive the development of the instruments for its measurement. We have recently proposed a comprehensive framework for student engagement in HPE with a definition of engagement as student investment of time and energy in academic and non-academic experiences that include learning, teaching, research, governance, and community activities. The dimensions of student engagement in this framework included the cognitive, affective, behavioral, agentic, and socio-cultural. Guided by the student engagement framework, this non-systematic review aims to identify, critically appraise, and summarize the existing methods for measuring student engagement in HPE. Extrapolating from higher education literature, we attempted to link the theoretical perspectives of student engagement with the published methods of its measurement in HPE context. In addition, we have described the different methods of measuring student engagement including self-report surveys, real time measures, direct observation, interviews/focus groups, and the use of multiple instruments. The span of engagement dimensions measured by self-report surveys ranges from one to five dimensions. However, measurement of agentic and sociocultural dimensions of engagement in HPE is still limited and further research is required. We have also reflected on the existing methods of measuring engagement of students as active partners in HPE. The review also describes the advantages, limitations, and psychometric properties of each method for measuring student engagement. We ended the review with a guiding conclusion on how to develop and select an instrument for measuring student engagement in HPE. Finally, we addressed the gaps in the literature about measuring engagement of HPE students and future research plans.&quot;,&quot;author&quot;:[{&quot;dropping-particle&quot;:&quot;&quot;,&quot;family&quot;:&quot;Kassab&quot;,&quot;given&quot;:&quot;Salah Eldin&quot;,&quot;non-dropping-particle&quot;:&quot;&quot;,&quot;parse-names&quot;:false,&quot;suffix&quot;:&quot;&quot;},{&quot;dropping-particle&quot;:&quot;&quot;,&quot;family&quot;:&quot;Al-Eraky&quot;,&quot;given&quot;:&quot;Mohamed&quot;,&quot;non-dropping-particle&quot;:&quot;&quot;,&quot;parse-names&quot;:false,&quot;suffix&quot;:&quot;&quot;},{&quot;dropping-particle&quot;:&quot;&quot;,&quot;family&quot;:&quot;El-Sayed&quot;,&quot;given&quot;:&quot;Walid&quot;,&quot;non-dropping-particle&quot;:&quot;&quot;,&quot;parse-names&quot;:false,&quot;suffix&quot;:&quot;&quot;},{&quot;dropping-particle&quot;:&quot;&quot;,&quot;family&quot;:&quot;Hamdy&quot;,&quot;given&quot;:&quot;Hossam&quot;,&quot;non-dropping-particle&quot;:&quot;&quot;,&quot;parse-names&quot;:false,&quot;suffix&quot;:&quot;&quot;},{&quot;dropping-particle&quot;:&quot;&quot;,&quot;family&quot;:&quot;Schmidt&quot;,&quot;given&quot;:&quot;Henk&quot;,&quot;non-dropping-particle&quot;:&quot;&quot;,&quot;parse-names&quot;:false,&quot;suffix&quot;:&quot;&quot;}],&quot;container-title&quot;:&quot;BMC Medical Education&quot;,&quot;id&quot;:&quot;75bca18a-325e-51aa-ae91-126c3a93fb8a&quot;,&quot;issue&quot;:&quot;1&quot;,&quot;issued&quot;:{&quot;date-parts&quot;:[[&quot;2023&quot;]]},&quot;page&quot;:&quot;1-14&quot;,&quot;title&quot;:&quot;Measurement of student engagement in health professions education: a review of literature&quot;,&quot;type&quot;:&quot;article-journal&quot;,&quot;volume&quot;:&quot;23&quot;},&quot;uris&quot;:[&quot;http://www.mendeley.com/documents/?uuid=b0d21011-876a-4974-b2c2-2bb2539878e9&quot;],&quot;isTemporary&quot;:false,&quot;legacyDesktopId&quot;:&quot;b0d21011-876a-4974-b2c2-2bb2539878e9&quot;}],&quot;properties&quot;:{&quot;noteIndex&quot;:0},&quot;isEdited&quot;:false,&quot;manualOverride&quot;:{&quot;citeprocText&quot;:&quot;(Kassab et al., 2023)&quot;,&quot;isManuallyOverridden&quot;:false,&quot;manualOverrideText&quot;:&quot;&quot;},&quot;citationTag&quot;:&quot;MENDELEY_CITATION_v3_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&quot;},{&quot;citationID&quot;:&quot;MENDELEY_CITATION_fafb952d-41e7-4de7-a0b4-73bbbe715816&quot;,&quot;properties&quot;:{&quot;noteIndex&quot;:0},&quot;isEdited&quot;:false,&quot;manualOverride&quot;:{&quot;isManuallyOverridden&quot;:true,&quot;citeprocText&quot;:&quot;(Gholamian et al., 2019)&quot;,&quot;manualOverrideText&quot;:&quot;(Gholamian et al., 2019).&quot;},&quot;citationTag&quot;:&quot;MENDELEY_CITATION_v3_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&quot;,&quot;citationItems&quot;:[{&quot;id&quot;:&quot;8f51d4e2-9128-389c-a186-71af5d24601a&quot;,&quot;itemData&quot;:{&quot;type&quot;:&quot;article-journal&quot;,&quot;id&quot;:&quot;8f51d4e2-9128-389c-a186-71af5d24601a&quot;,&quot;title&quot;:&quot;The effect of educational intervention based on BASNEF model for reducing internet addiction among female students: A quasi-experimental study&quot;,&quot;author&quot;:[{&quot;family&quot;:&quot;Gholamian&quot;,&quot;given&quot;:&quot;Batol&quot;,&quot;parse-names&quot;:false,&quot;dropping-particle&quot;:&quot;&quot;,&quot;non-dropping-particle&quot;:&quot;&quot;},{&quot;family&quot;:&quot;Shahnazi&quot;,&quot;given&quot;:&quot;Hossein&quot;,&quot;parse-names&quot;:false,&quot;dropping-particle&quot;:&quot;&quot;,&quot;non-dropping-particle&quot;:&quot;&quot;},{&quot;family&quot;:&quot;Hassanzadeh&quot;,&quot;given&quot;:&quot;Akbar&quot;,&quot;parse-names&quot;:false,&quot;dropping-particle&quot;:&quot;&quot;,&quot;non-dropping-particle&quot;:&quot;&quot;}],&quot;container-title&quot;:&quot;Italian Journal of Pediatrics&quot;,&quot;container-title-short&quot;:&quot;Ital J Pediatr&quot;,&quot;DOI&quot;:&quot;10.1186/s13052-019-0761-4&quot;,&quot;ISSN&quot;:&quot;18247288&quot;,&quot;PMID&quot;:&quot;31856869&quot;,&quot;issued&quot;:{&quot;date-parts&quot;:[[2019,12,19]]},&quot;abstract&quot;:&quot;Background: Adolescents and students are encountered with a challenge so-called \&quot;internet Addiction\&quot;. This issue affects both their physical and mental health, as well as their academic, social, and family performance. The aim of the current research is to determine the impact of educational intervention. To achieve this aim, BASNEF is utilized to reduce the excessive use of the internet by students. Methods: This quasi-experimental study was implemented on 120 high school female students in Shahrekord (west of Iran), which were addicted to the internet. Paticipants was randomly divided into two groups of control and intervention. For data collection before and after the intervention, the standard Yang internet Addiction Questionnaire and BASNEF researcher-developed Questionnaire were used. Educational intervention for mothers was conducted in one session (as the most important subjective norm) and for students in two sessions. This method was based on BASNEF construct. Then, data were analyzed using SPSS-20 and chi-square test, Mann-Whitney test, independent t-test, and paired t-test. Results: After the education intervention, the mean scores of knowledge, attitude, subjective norms, perceived behavioral control and enabling factors in the intervention group were significantly different from the control group (p &lt; 0.001). In Post-test assessment, the intervention group revealed a significant decrease, in terms of using the internet (based on the time). (p &lt; 0.001). Conclusions: The results of this study revealed that BASNEF and its related constructs was a suitable framework to design the educational interventions in order to reduce the extreme use of internet in students. Applying of this model can be a cognitive and intellectual framework that affects students' internet use behavior.&quot;,&quot;publisher&quot;:&quot;BioMed Central Ltd.&quot;,&quot;issue&quot;:&quot;1&quot;,&quot;volume&quot;:&quot;45&quot;},&quot;isTemporary&quot;:false}]},{&quot;citationID&quot;:&quot;MENDELEY_CITATION_8b952d91-aec4-4651-82d1-6ca94940c2c9&quot;,&quot;properties&quot;:{&quot;noteIndex&quot;:0},&quot;isEdited&quot;:false,&quot;manualOverride&quot;:{&quot;isManuallyOverridden&quot;:true,&quot;citeprocText&quot;:&quot;(Ma et al., 2023)&quot;,&quot;manualOverrideText&quot;:&quot;(Ma et al., 2023).&quot;},&quot;citationItems&quot;:[{&quot;id&quot;:&quot;843c2688-28ba-36c8-86bc-2b3c9026f700&quot;,&quot;itemData&quot;:{&quot;type&quot;:&quot;article-journal&quot;,&quot;id&quot;:&quot;843c2688-28ba-36c8-86bc-2b3c9026f700&quot;,&quot;title&quot;:&quot;The role of depressive symptoms and social support in the association of internet addiction with non-suicidal self-injury among adolescents: a cohort study in China&quot;,&quot;author&quot;:[{&quot;family&quot;:&quot;Ma&quot;,&quot;given&quot;:&quot;Ying&quot;,&quot;parse-names&quot;:false,&quot;dropping-particle&quot;:&quot;&quot;,&quot;non-dropping-particle&quot;:&quot;&quot;},{&quot;family&quot;:&quot;Li&quot;,&quot;given&quot;:&quot;Yanqi&quot;,&quot;parse-names&quot;:false,&quot;dropping-particle&quot;:&quot;&quot;,&quot;non-dropping-particle&quot;:&quot;&quot;},{&quot;family&quot;:&quot;Xie&quot;,&quot;given&quot;:&quot;Xinyi&quot;,&quot;parse-names&quot;:false,&quot;dropping-particle&quot;:&quot;&quot;,&quot;non-dropping-particle&quot;:&quot;&quot;},{&quot;family&quot;:&quot;Zhang&quot;,&quot;given&quot;:&quot;Yi&quot;,&quot;parse-names&quot;:false,&quot;dropping-particle&quot;:&quot;&quot;,&quot;non-dropping-particle&quot;:&quot;&quot;},{&quot;family&quot;:&quot;Ammerman&quot;,&quot;given&quot;:&quot;Brooke A.&quot;,&quot;parse-names&quot;:false,&quot;dropping-particle&quot;:&quot;&quot;,&quot;non-dropping-particle&quot;:&quot;&quot;},{&quot;family&quot;:&quot;Lewis&quot;,&quot;given&quot;:&quot;Stephen P.&quot;,&quot;parse-names&quot;:false,&quot;dropping-particle&quot;:&quot;&quot;,&quot;non-dropping-particle&quot;:&quot;&quot;},{&quot;family&quot;:&quot;Chen&quot;,&quot;given&quot;:&quot;Ruoling&quot;,&quot;parse-names&quot;:false,&quot;dropping-particle&quot;:&quot;&quot;,&quot;non-dropping-particle&quot;:&quot;&quot;},{&quot;family&quot;:&quot;Yu&quot;,&quot;given&quot;:&quot;Yizhen&quot;,&quot;parse-names&quot;:false,&quot;dropping-particle&quot;:&quot;&quot;,&quot;non-dropping-particle&quot;:&quot;&quot;},{&quot;family&quot;:&quot;Li&quot;,&quot;given&quot;:&quot;Fenghua&quot;,&quot;parse-names&quot;:false,&quot;dropping-particle&quot;:&quot;&quot;,&quot;non-dropping-particle&quot;:&quot;&quot;},{&quot;family&quot;:&quot;Tang&quot;,&quot;given&quot;:&quot;Jie&quot;,&quot;parse-names&quot;:false,&quot;dropping-particle&quot;:&quot;&quot;,&quot;non-dropping-particle&quot;:&quot;&quot;}],&quot;container-title&quot;:&quot;BMC Psychiatry&quot;,&quot;container-title-short&quot;:&quot;BMC Psychiatry&quot;,&quot;DOI&quot;:&quot;10.1186/s12888-023-04754-4&quot;,&quot;ISSN&quot;:&quot;1471244X&quot;,&quot;PMID&quot;:&quot;37161436&quot;,&quot;issued&quot;:{&quot;date-parts&quot;:[[2023,12,1]]},&quot;abstract&quot;:&quot;Background: Both internet addiction (IA) and non-suicidal self-injury (NSSI) are major public health concerns among adolescents, however, the association between IA and NSSI was not well understood. We aimed to investigate the association between IA and NSSI within a cohort study, and explore the mediated effect of depressive symptoms and the moderating effect of social support in the association. Methods: A total of 1530 adolescents aged 11–14 years who completed both the baseline (T1) and 14-month follow-up (T2) survey of the Chinese Adolescent Health Growth Cohort were included for the current analysis. IA, NSSI, depressive symptoms and social support were measured at T1; depressive symptoms and NSSI were measured again at T2. Structural equation models were employed to estimate the mediated effect of depressive symptoms and the moderating effect of social support in the association between IA and NSSI at T2. Results: IA was independently associated with an increased risk of NSSI at T2, with the total effect of 0.113 (95%CI 0.055–0.174). Depressive symptoms mediated the association between IA and NSSI at T2, and social support moderated the indirect but not the direct effect of IA on NSSI at T2. Sex differences were found on the mediated effect of depressive symptoms and the moderated mediation effect of social support. Conclusions: Interventions that target adolescents’ NSSI who also struggle with IA may need to focus on reducing depressive symptoms and elevating social support.&quot;,&quot;publisher&quot;:&quot;BioMed Central Ltd&quot;,&quot;issue&quot;:&quot;1&quot;,&quot;volume&quot;:&quot;23&quot;},&quot;isTemporary&quot;:false}],&quot;citationTag&quot;:&quot;MENDELEY_CITATION_v3_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&quot;},{&quot;citationID&quot;:&quot;MENDELEY_CITATION_f969e82b-8f7f-4fc3-afe5-78526a7ad3de&quot;,&quot;properties&quot;:{&quot;noteIndex&quot;:0},&quot;isEdited&quot;:false,&quot;manualOverride&quot;:{&quot;isManuallyOverridden&quot;:false,&quot;citeprocText&quot;:&quot;(Gholamian et al., 2019)&quot;,&quot;manualOverrideText&quot;:&quot;&quot;},&quot;citationTag&quot;:&quot;MENDELEY_CITATION_v3_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&quot;,&quot;citationItems&quot;:[{&quot;id&quot;:&quot;8f51d4e2-9128-389c-a186-71af5d24601a&quot;,&quot;itemData&quot;:{&quot;type&quot;:&quot;article-journal&quot;,&quot;id&quot;:&quot;8f51d4e2-9128-389c-a186-71af5d24601a&quot;,&quot;title&quot;:&quot;The effect of educational intervention based on BASNEF model for reducing internet addiction among female students: A quasi-experimental study&quot;,&quot;author&quot;:[{&quot;family&quot;:&quot;Gholamian&quot;,&quot;given&quot;:&quot;Batol&quot;,&quot;parse-names&quot;:false,&quot;dropping-particle&quot;:&quot;&quot;,&quot;non-dropping-particle&quot;:&quot;&quot;},{&quot;family&quot;:&quot;Shahnazi&quot;,&quot;given&quot;:&quot;Hossein&quot;,&quot;parse-names&quot;:false,&quot;dropping-particle&quot;:&quot;&quot;,&quot;non-dropping-particle&quot;:&quot;&quot;},{&quot;family&quot;:&quot;Hassanzadeh&quot;,&quot;given&quot;:&quot;Akbar&quot;,&quot;parse-names&quot;:false,&quot;dropping-particle&quot;:&quot;&quot;,&quot;non-dropping-particle&quot;:&quot;&quot;}],&quot;container-title&quot;:&quot;Italian Journal of Pediatrics&quot;,&quot;container-title-short&quot;:&quot;Ital J Pediatr&quot;,&quot;DOI&quot;:&quot;10.1186/s13052-019-0761-4&quot;,&quot;ISSN&quot;:&quot;18247288&quot;,&quot;PMID&quot;:&quot;31856869&quot;,&quot;issued&quot;:{&quot;date-parts&quot;:[[2019,12,19]]},&quot;abstract&quot;:&quot;Background: Adolescents and students are encountered with a challenge so-called \&quot;internet Addiction\&quot;. This issue affects both their physical and mental health, as well as their academic, social, and family performance. The aim of the current research is to determine the impact of educational intervention. To achieve this aim, BASNEF is utilized to reduce the excessive use of the internet by students. Methods: This quasi-experimental study was implemented on 120 high school female students in Shahrekord (west of Iran), which were addicted to the internet. Paticipants was randomly divided into two groups of control and intervention. For data collection before and after the intervention, the standard Yang internet Addiction Questionnaire and BASNEF researcher-developed Questionnaire were used. Educational intervention for mothers was conducted in one session (as the most important subjective norm) and for students in two sessions. This method was based on BASNEF construct. Then, data were analyzed using SPSS-20 and chi-square test, Mann-Whitney test, independent t-test, and paired t-test. Results: After the education intervention, the mean scores of knowledge, attitude, subjective norms, perceived behavioral control and enabling factors in the intervention group were significantly different from the control group (p &lt; 0.001). In Post-test assessment, the intervention group revealed a significant decrease, in terms of using the internet (based on the time). (p &lt; 0.001). Conclusions: The results of this study revealed that BASNEF and its related constructs was a suitable framework to design the educational interventions in order to reduce the extreme use of internet in students. Applying of this model can be a cognitive and intellectual framework that affects students' internet use behavior.&quot;,&quot;publisher&quot;:&quot;BioMed Central Ltd.&quot;,&quot;issue&quot;:&quot;1&quot;,&quot;volume&quot;:&quot;45&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UCZUrnsuEaokc/weZdr3pkd1QQ==">AMUW2mUYcFY4Af9QD0tclP0N34+OkFwWt4Z2jM3l8XvMNpCQ/sVVr5x/Ofm6ptrU8RiVwKvOQEnIloJZschgdS67sauvfm2zuwBx/9dwM5XyNQSbuK3LhSbxkM9rF886eUad7xTx+71/j+wHabxTZphzAnxNQk+kTg==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6D04CF3-9C2A-43E0-820D-44882BAC5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3117</Words>
  <Characters>17771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Catharina Guinda Diannita</dc:creator>
  <cp:lastModifiedBy>LENOVO</cp:lastModifiedBy>
  <cp:revision>2</cp:revision>
  <dcterms:created xsi:type="dcterms:W3CDTF">2023-11-16T03:44:00Z</dcterms:created>
  <dcterms:modified xsi:type="dcterms:W3CDTF">2023-11-16T03:44:00Z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67e8eb75-342b-33dd-8275-3b92ac6fa1ee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